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F6" w:rsidRPr="00C32127" w:rsidRDefault="00EA21F6" w:rsidP="00EA21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2127">
        <w:rPr>
          <w:rFonts w:ascii="Times New Roman" w:hAnsi="Times New Roman"/>
          <w:sz w:val="28"/>
          <w:szCs w:val="28"/>
        </w:rPr>
        <w:t>Утверждён</w:t>
      </w:r>
    </w:p>
    <w:p w:rsidR="00EA21F6" w:rsidRPr="00C32127" w:rsidRDefault="00EA21F6" w:rsidP="00B612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2127">
        <w:rPr>
          <w:rFonts w:ascii="Times New Roman" w:hAnsi="Times New Roman"/>
          <w:sz w:val="28"/>
          <w:szCs w:val="28"/>
        </w:rPr>
        <w:t>Приказом и.о.директора школы</w:t>
      </w:r>
    </w:p>
    <w:p w:rsidR="00FF64B3" w:rsidRPr="009841B0" w:rsidRDefault="00EA21F6" w:rsidP="00EA21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2127">
        <w:rPr>
          <w:rFonts w:ascii="Times New Roman" w:hAnsi="Times New Roman"/>
          <w:sz w:val="28"/>
          <w:szCs w:val="28"/>
        </w:rPr>
        <w:t xml:space="preserve">                                                                    МБОУ «Усть-Черновская СОШ»</w:t>
      </w:r>
    </w:p>
    <w:p w:rsidR="00BE61B3" w:rsidRPr="009841B0" w:rsidRDefault="000C61BA" w:rsidP="00BE61B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№ 267 от  28</w:t>
      </w:r>
      <w:r w:rsidR="0088017A">
        <w:rPr>
          <w:rFonts w:ascii="Times New Roman" w:hAnsi="Times New Roman"/>
          <w:color w:val="000000" w:themeColor="text1"/>
          <w:sz w:val="28"/>
          <w:szCs w:val="28"/>
        </w:rPr>
        <w:t>.08.202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="00BE61B3" w:rsidRPr="009841B0">
        <w:rPr>
          <w:rFonts w:ascii="Times New Roman" w:hAnsi="Times New Roman"/>
          <w:color w:val="000000" w:themeColor="text1"/>
          <w:sz w:val="28"/>
          <w:szCs w:val="28"/>
        </w:rPr>
        <w:t xml:space="preserve">г.             </w:t>
      </w:r>
    </w:p>
    <w:p w:rsidR="00FF64B3" w:rsidRPr="00C32127" w:rsidRDefault="00555653" w:rsidP="00EA21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О.В.Бычков</w:t>
      </w:r>
      <w:r w:rsidR="00FF64B3">
        <w:rPr>
          <w:rFonts w:ascii="Times New Roman" w:hAnsi="Times New Roman"/>
          <w:sz w:val="28"/>
          <w:szCs w:val="28"/>
        </w:rPr>
        <w:t>а</w:t>
      </w:r>
    </w:p>
    <w:p w:rsidR="00E66810" w:rsidRPr="00E66810" w:rsidRDefault="00E66810" w:rsidP="00E6681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31FDD" w:rsidRPr="00C32127" w:rsidRDefault="00B31FDD" w:rsidP="00E503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E503E9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чебный план </w:t>
      </w:r>
      <w:r w:rsidR="004A29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2023-2024 </w:t>
      </w:r>
      <w:r w:rsidR="001F0255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учебный </w:t>
      </w:r>
      <w:r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</w:p>
    <w:p w:rsidR="00BD0D95" w:rsidRPr="00C32127" w:rsidRDefault="00E503E9" w:rsidP="00BD0D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детского сада "Веслянка"</w:t>
      </w:r>
    </w:p>
    <w:p w:rsidR="00BD0D95" w:rsidRPr="00C32127" w:rsidRDefault="00BD0D95" w:rsidP="00BD0D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D95" w:rsidRPr="00C32127" w:rsidRDefault="00BD0D95" w:rsidP="00BD0D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  <w:t>Пояснительная записка к учебному плану</w:t>
      </w:r>
    </w:p>
    <w:p w:rsidR="00B31FDD" w:rsidRPr="00C32127" w:rsidRDefault="00B73400" w:rsidP="00105E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колле</w:t>
      </w:r>
      <w:r w:rsidR="00E4219C" w:rsidRPr="00C32127">
        <w:rPr>
          <w:rFonts w:ascii="Times New Roman" w:eastAsia="Times New Roman" w:hAnsi="Times New Roman"/>
          <w:sz w:val="28"/>
          <w:szCs w:val="28"/>
          <w:lang w:eastAsia="ru-RU"/>
        </w:rPr>
        <w:t>ктив детского сада "Веслянка"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реализует  образовательную програ</w:t>
      </w:r>
      <w:r w:rsidR="00440476" w:rsidRPr="00C32127">
        <w:rPr>
          <w:rFonts w:ascii="Times New Roman" w:eastAsia="Times New Roman" w:hAnsi="Times New Roman"/>
          <w:sz w:val="28"/>
          <w:szCs w:val="28"/>
          <w:lang w:eastAsia="ru-RU"/>
        </w:rPr>
        <w:t>мму дошко</w:t>
      </w:r>
      <w:r w:rsidR="00C32127" w:rsidRPr="00C32127">
        <w:rPr>
          <w:rFonts w:ascii="Times New Roman" w:eastAsia="Times New Roman" w:hAnsi="Times New Roman"/>
          <w:sz w:val="28"/>
          <w:szCs w:val="28"/>
          <w:lang w:eastAsia="ru-RU"/>
        </w:rPr>
        <w:t>льного образования в основе базиру</w:t>
      </w:r>
      <w:r w:rsidR="00440476" w:rsidRPr="00C32127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proofErr w:type="gramEnd"/>
      <w:r w:rsidR="00440476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примерная общеобразовательная программа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образования  «От рождения до школы»  под редакцией Н.Е.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Веракса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, Т.С Комаровой, М.А. Васильевой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Образовател</w:t>
      </w:r>
      <w:r w:rsidR="00105E6B" w:rsidRPr="00C32127">
        <w:rPr>
          <w:rFonts w:ascii="Times New Roman" w:eastAsia="Times New Roman" w:hAnsi="Times New Roman"/>
          <w:sz w:val="28"/>
          <w:szCs w:val="28"/>
          <w:lang w:eastAsia="ru-RU"/>
        </w:rPr>
        <w:t>ьная деятельность  направлена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а создание условий развития ребё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сверстниками и соответствующим возрасту видам деятельности.</w:t>
      </w:r>
    </w:p>
    <w:p w:rsidR="00105E6B" w:rsidRPr="00C32127" w:rsidRDefault="00105E6B" w:rsidP="00C321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  <w:t>Приоритетные направления образовательной деятельнос</w:t>
      </w:r>
      <w:r w:rsidR="00440476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ти дошкольного образования –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440476" w:rsidRPr="00C32127">
        <w:rPr>
          <w:rFonts w:ascii="Times New Roman" w:eastAsia="Times New Roman" w:hAnsi="Times New Roman"/>
          <w:sz w:val="28"/>
          <w:szCs w:val="28"/>
          <w:lang w:eastAsia="ru-RU"/>
        </w:rPr>
        <w:t>удожественно-эстетическое развитие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1FDD" w:rsidRPr="00C32127" w:rsidRDefault="00B31FDD" w:rsidP="008B7B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      </w:t>
      </w:r>
      <w:r w:rsidR="00105E6B"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  <w:t>Максимально допустимый объё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м образовательной нагрузки  соответствует </w:t>
      </w:r>
      <w:r w:rsidR="008B7B2B">
        <w:rPr>
          <w:rFonts w:ascii="Times New Roman" w:eastAsia="Batang" w:hAnsi="Times New Roman"/>
          <w:bCs/>
          <w:sz w:val="28"/>
          <w:szCs w:val="28"/>
          <w:lang w:eastAsia="ko-KR"/>
        </w:rPr>
        <w:t>СП 2.4.3648-20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B7B2B">
        <w:rPr>
          <w:rFonts w:ascii="Times New Roman" w:eastAsia="Batang" w:hAnsi="Times New Roman"/>
          <w:bCs/>
          <w:sz w:val="28"/>
          <w:szCs w:val="28"/>
          <w:lang w:eastAsia="ko-KR"/>
        </w:rPr>
        <w:t>«</w:t>
      </w:r>
      <w:r w:rsidR="008B7B2B" w:rsidRPr="00C32127">
        <w:rPr>
          <w:rFonts w:ascii="Times New Roman" w:eastAsia="Batang" w:hAnsi="Times New Roman"/>
          <w:bCs/>
          <w:sz w:val="28"/>
          <w:szCs w:val="28"/>
          <w:lang w:eastAsia="ko-KR"/>
        </w:rPr>
        <w:t>Санитарно-эпидемиологические требо</w:t>
      </w:r>
      <w:r w:rsidR="008B7B2B">
        <w:rPr>
          <w:rFonts w:ascii="Times New Roman" w:eastAsia="Batang" w:hAnsi="Times New Roman"/>
          <w:bCs/>
          <w:sz w:val="28"/>
          <w:szCs w:val="28"/>
          <w:lang w:eastAsia="ko-KR"/>
        </w:rPr>
        <w:t xml:space="preserve">вания к организациям воспитания и обучения, отдыха и оздоровления детей и молодёжи» 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примерной основной общеобразовательной программе дошкольного вос</w:t>
      </w:r>
      <w:r w:rsidR="006A4065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питания «От рождения до школы»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ФГОС ДО.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05E6B" w:rsidRPr="00C32127">
        <w:rPr>
          <w:rFonts w:ascii="Times New Roman" w:eastAsia="Times New Roman" w:hAnsi="Times New Roman"/>
          <w:sz w:val="28"/>
          <w:szCs w:val="28"/>
          <w:lang w:eastAsia="ru-RU"/>
        </w:rPr>
        <w:t>      </w:t>
      </w:r>
      <w:r w:rsidR="00105E6B"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Режим дня соответствует возрастным особенностям детей  и условиям образовательной организации.  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br/>
        <w:t>     </w:t>
      </w:r>
      <w:r w:rsidR="00105E6B"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Учебный план разработан с учётом следующего нормативно-правового обеспечения:</w:t>
      </w:r>
    </w:p>
    <w:p w:rsidR="00105E6B" w:rsidRPr="00C32127" w:rsidRDefault="001F0255" w:rsidP="00105E6B">
      <w:pPr>
        <w:numPr>
          <w:ilvl w:val="0"/>
          <w:numId w:val="2"/>
        </w:num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C32127">
        <w:rPr>
          <w:rFonts w:ascii="Times New Roman" w:eastAsia="Batang" w:hAnsi="Times New Roman"/>
          <w:sz w:val="28"/>
          <w:szCs w:val="28"/>
          <w:lang w:eastAsia="ko-KR"/>
        </w:rPr>
        <w:t>Ф</w:t>
      </w:r>
      <w:r w:rsidR="00105E6B" w:rsidRPr="00C32127">
        <w:rPr>
          <w:rFonts w:ascii="Times New Roman" w:eastAsia="Batang" w:hAnsi="Times New Roman"/>
          <w:sz w:val="28"/>
          <w:szCs w:val="28"/>
          <w:lang w:eastAsia="ko-KR"/>
        </w:rPr>
        <w:t xml:space="preserve">едеральный закон № 273 от  29.12.2012 г. «Об образовании в Российской Федерации»; </w:t>
      </w:r>
    </w:p>
    <w:p w:rsidR="00105E6B" w:rsidRDefault="00105E6B" w:rsidP="009841B0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C32127">
        <w:rPr>
          <w:rFonts w:ascii="Times New Roman" w:eastAsia="Batang" w:hAnsi="Times New Roman"/>
          <w:sz w:val="28"/>
          <w:szCs w:val="28"/>
          <w:lang w:eastAsia="ko-KR"/>
        </w:rPr>
        <w:t>Приказ Минобрнауки РФ № 1155 от 17.10.2013 г. «Об утверждении федерального государственного образовательного стандарта дошкольного образования»</w:t>
      </w:r>
      <w:r w:rsidR="009841B0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0C61BA" w:rsidRDefault="000C61BA" w:rsidP="000C61BA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eastAsia="Batang" w:hAnsi="Times New Roman"/>
          <w:bCs/>
          <w:color w:val="000000" w:themeColor="text1"/>
          <w:sz w:val="28"/>
          <w:szCs w:val="28"/>
          <w:lang w:eastAsia="ko-KR"/>
        </w:rPr>
        <w:t xml:space="preserve">ФОП </w:t>
      </w:r>
      <w:proofErr w:type="gramStart"/>
      <w:r>
        <w:rPr>
          <w:rFonts w:ascii="Times New Roman" w:eastAsia="Batang" w:hAnsi="Times New Roman"/>
          <w:bCs/>
          <w:color w:val="000000" w:themeColor="text1"/>
          <w:sz w:val="28"/>
          <w:szCs w:val="28"/>
          <w:lang w:eastAsia="ko-KR"/>
        </w:rPr>
        <w:t>ДО</w:t>
      </w:r>
      <w:proofErr w:type="gramEnd"/>
      <w:r>
        <w:rPr>
          <w:rFonts w:ascii="Times New Roman" w:eastAsia="Batang" w:hAnsi="Times New Roman"/>
          <w:bCs/>
          <w:color w:val="000000" w:themeColor="text1"/>
          <w:sz w:val="28"/>
          <w:szCs w:val="28"/>
          <w:lang w:eastAsia="ko-KR"/>
        </w:rPr>
        <w:t xml:space="preserve">  </w:t>
      </w:r>
      <w:proofErr w:type="gramStart"/>
      <w:r>
        <w:rPr>
          <w:rFonts w:ascii="Times New Roman" w:eastAsia="Batang" w:hAnsi="Times New Roman"/>
          <w:bCs/>
          <w:color w:val="000000" w:themeColor="text1"/>
          <w:sz w:val="28"/>
          <w:szCs w:val="28"/>
          <w:lang w:eastAsia="ko-KR"/>
        </w:rPr>
        <w:t>Утверждена</w:t>
      </w:r>
      <w:proofErr w:type="gramEnd"/>
      <w:r>
        <w:rPr>
          <w:rFonts w:ascii="Times New Roman" w:eastAsia="Batang" w:hAnsi="Times New Roman"/>
          <w:bCs/>
          <w:color w:val="000000" w:themeColor="text1"/>
          <w:sz w:val="28"/>
          <w:szCs w:val="28"/>
          <w:lang w:eastAsia="ko-KR"/>
        </w:rPr>
        <w:t xml:space="preserve"> приказом Министерства просвещения РФ от 25.11 2022 г. №  1028</w:t>
      </w:r>
      <w:r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;</w:t>
      </w:r>
    </w:p>
    <w:p w:rsidR="000C61BA" w:rsidRPr="000C61BA" w:rsidRDefault="000C61BA" w:rsidP="000C61BA">
      <w:pPr>
        <w:numPr>
          <w:ilvl w:val="0"/>
          <w:numId w:val="2"/>
        </w:numPr>
        <w:shd w:val="clear" w:color="auto" w:fill="FFFFFF"/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</w:pPr>
      <w:r w:rsidRPr="000C61BA">
        <w:rPr>
          <w:rFonts w:ascii="Times New Roman" w:hAnsi="Times New Roman"/>
          <w:sz w:val="28"/>
          <w:szCs w:val="28"/>
        </w:rPr>
        <w:t>Приказ М</w:t>
      </w:r>
      <w:r>
        <w:rPr>
          <w:rFonts w:ascii="Times New Roman" w:hAnsi="Times New Roman"/>
          <w:sz w:val="28"/>
          <w:szCs w:val="28"/>
        </w:rPr>
        <w:t>инистерства просвещения РФ от  31.07.</w:t>
      </w:r>
      <w:r w:rsidRPr="000C61B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1B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373 «</w:t>
      </w:r>
      <w:r w:rsidRPr="000C61BA">
        <w:rPr>
          <w:rFonts w:ascii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1BA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1B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1BA">
        <w:rPr>
          <w:rFonts w:ascii="Times New Roman" w:hAnsi="Times New Roman"/>
          <w:sz w:val="28"/>
          <w:szCs w:val="28"/>
        </w:rPr>
        <w:t>осуществления образовательной деятельности по основным общеобразовательным программам - образовательным прог</w:t>
      </w:r>
      <w:r>
        <w:rPr>
          <w:rFonts w:ascii="Times New Roman" w:hAnsi="Times New Roman"/>
          <w:sz w:val="28"/>
          <w:szCs w:val="28"/>
        </w:rPr>
        <w:t xml:space="preserve">раммам дошкольного образования» </w:t>
      </w:r>
      <w:r w:rsidRPr="000C61BA">
        <w:rPr>
          <w:rFonts w:ascii="Times New Roman" w:hAnsi="Times New Roman"/>
          <w:sz w:val="28"/>
          <w:szCs w:val="28"/>
        </w:rPr>
        <w:t>(вступил в силу с 1 января 2021г.)</w:t>
      </w:r>
      <w:r>
        <w:rPr>
          <w:rFonts w:ascii="Times New Roman" w:hAnsi="Times New Roman"/>
          <w:sz w:val="28"/>
          <w:szCs w:val="28"/>
        </w:rPr>
        <w:t>;</w:t>
      </w:r>
    </w:p>
    <w:p w:rsidR="009841B0" w:rsidRPr="009841B0" w:rsidRDefault="009841B0" w:rsidP="000C61BA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841B0">
        <w:rPr>
          <w:rFonts w:ascii="Times New Roman" w:hAnsi="Times New Roman"/>
          <w:sz w:val="28"/>
          <w:szCs w:val="28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105E6B" w:rsidRPr="00C32127" w:rsidRDefault="009841B0" w:rsidP="009841B0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142" w:hanging="142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bCs/>
          <w:sz w:val="28"/>
          <w:szCs w:val="28"/>
          <w:lang w:eastAsia="ko-KR"/>
        </w:rPr>
        <w:lastRenderedPageBreak/>
        <w:t>Санитарные правила СП 2.4.3648-20  «</w:t>
      </w:r>
      <w:r w:rsidR="00105E6B" w:rsidRPr="00C32127">
        <w:rPr>
          <w:rFonts w:ascii="Times New Roman" w:eastAsia="Batang" w:hAnsi="Times New Roman"/>
          <w:bCs/>
          <w:sz w:val="28"/>
          <w:szCs w:val="28"/>
          <w:lang w:eastAsia="ko-KR"/>
        </w:rPr>
        <w:t>Санитарно-эпидемиологические требо</w:t>
      </w:r>
      <w:r>
        <w:rPr>
          <w:rFonts w:ascii="Times New Roman" w:eastAsia="Batang" w:hAnsi="Times New Roman"/>
          <w:bCs/>
          <w:sz w:val="28"/>
          <w:szCs w:val="28"/>
          <w:lang w:eastAsia="ko-KR"/>
        </w:rPr>
        <w:t>вания к организациям воспитания и обучения, отдыха и оздоровления детей и молодёжи»</w:t>
      </w:r>
      <w:r w:rsidR="008B7B2B">
        <w:rPr>
          <w:rFonts w:ascii="Times New Roman" w:eastAsia="Batang" w:hAnsi="Times New Roman"/>
          <w:bCs/>
          <w:sz w:val="28"/>
          <w:szCs w:val="28"/>
          <w:lang w:eastAsia="ko-KR"/>
        </w:rPr>
        <w:t xml:space="preserve">  </w:t>
      </w:r>
      <w:r>
        <w:rPr>
          <w:rFonts w:ascii="Times New Roman" w:eastAsia="Batang" w:hAnsi="Times New Roman"/>
          <w:sz w:val="28"/>
          <w:szCs w:val="28"/>
          <w:lang w:eastAsia="ko-KR"/>
        </w:rPr>
        <w:t>(утв.</w:t>
      </w:r>
      <w:r w:rsidR="00105E6B" w:rsidRPr="00C32127">
        <w:rPr>
          <w:rFonts w:ascii="Times New Roman" w:eastAsia="Batang" w:hAnsi="Times New Roman"/>
          <w:sz w:val="28"/>
          <w:szCs w:val="28"/>
          <w:lang w:eastAsia="ko-KR"/>
        </w:rPr>
        <w:t xml:space="preserve"> постановлением Главного государственного санита</w:t>
      </w:r>
      <w:r>
        <w:rPr>
          <w:rFonts w:ascii="Times New Roman" w:eastAsia="Batang" w:hAnsi="Times New Roman"/>
          <w:sz w:val="28"/>
          <w:szCs w:val="28"/>
          <w:lang w:eastAsia="ko-KR"/>
        </w:rPr>
        <w:t>рного врача РФ</w:t>
      </w:r>
      <w:r w:rsidR="008B7B2B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ko-KR"/>
        </w:rPr>
        <w:t>от 28.09.2020 г. № 28).</w:t>
      </w:r>
    </w:p>
    <w:p w:rsidR="00B31FDD" w:rsidRPr="00C32127" w:rsidRDefault="00B31FDD" w:rsidP="001F0255">
      <w:pPr>
        <w:shd w:val="clear" w:color="auto" w:fill="FFFFFF"/>
        <w:tabs>
          <w:tab w:val="left" w:pos="1637"/>
        </w:tabs>
        <w:spacing w:after="0" w:line="240" w:lineRule="auto"/>
        <w:ind w:firstLine="36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В структуре учебного плана выделяются обязательная часть и часть формируемая участниками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отношений с учё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том 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возрастных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возможностей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индивидуальных различий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детей. Обязательная часть составл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>яет не менее 60 % от общего объё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ма, отводимого на освоение основной образовательной программы дошкольного образования и предполагает комплексность подхода, обеспечивая развитие детей во всех пяти взаимодополняющих образовательных областях.  Часть, формируемая участниками образовательных отношений,  составляет не более 40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общего объё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ма, отводимого на освоения детьми основной общеобразовательной программы дошкольного  образования. Эта часть учебного плана, формируется  участниками образовател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>ьных отношений, где представлена программа, направленная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художественно-эстетическое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развитие детей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 Испо</w:t>
      </w:r>
      <w:r w:rsidR="00B30377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льзуются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кружковые формы работы во второй половине дня.</w:t>
      </w:r>
    </w:p>
    <w:p w:rsidR="00B31FDD" w:rsidRPr="00C32127" w:rsidRDefault="00B31FDD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            В планы включаются</w:t>
      </w:r>
      <w:r w:rsidR="003667BC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области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:социально-коммуникативное развитие;познавательное развитие;</w:t>
      </w:r>
      <w:r w:rsidR="003667BC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речевое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развитие;художественно-эстетическое развитие</w:t>
      </w:r>
      <w:r w:rsidR="003667BC" w:rsidRPr="00C32127">
        <w:rPr>
          <w:rFonts w:ascii="Times New Roman" w:eastAsia="Times New Roman" w:hAnsi="Times New Roman"/>
          <w:sz w:val="28"/>
          <w:szCs w:val="28"/>
          <w:lang w:eastAsia="ru-RU"/>
        </w:rPr>
        <w:t>; физическое развитие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1FDD" w:rsidRPr="00C32127" w:rsidRDefault="00B31FDD" w:rsidP="00E50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 </w:t>
      </w:r>
      <w:r w:rsidR="003667BC"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212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Каждая образовательная область включает в себя следующие структурные единицы:</w:t>
      </w:r>
    </w:p>
    <w:p w:rsidR="00B31FDD" w:rsidRDefault="003667BC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31FDD" w:rsidRPr="00C32127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Образовательная область</w:t>
      </w:r>
      <w:r w:rsidR="00B31FDD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«Социально-коммуникативное развитие»: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  социализация,  развитие общени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я, нравственное воспитание; ребё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нок в семье и обществе;  самообслуживание,  самостоятельность, трудовое воспитание; формирование основ безопасности.</w:t>
      </w:r>
    </w:p>
    <w:p w:rsidR="00F6023C" w:rsidRDefault="00F6023C" w:rsidP="00F6023C">
      <w:pPr>
        <w:spacing w:after="0" w:line="341" w:lineRule="atLeast"/>
        <w:ind w:right="118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Направлено на: </w:t>
      </w:r>
    </w:p>
    <w:p w:rsidR="00F6023C" w:rsidRPr="00F6023C" w:rsidRDefault="00F6023C" w:rsidP="00F6023C">
      <w:pPr>
        <w:pStyle w:val="aa"/>
        <w:numPr>
          <w:ilvl w:val="0"/>
          <w:numId w:val="4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60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своение норм и ценностей, принятых в обществе, включая моральные инравственные ценности;</w:t>
      </w:r>
    </w:p>
    <w:p w:rsidR="00F6023C" w:rsidRPr="00F6023C" w:rsidRDefault="00F6023C" w:rsidP="00F6023C">
      <w:pPr>
        <w:pStyle w:val="aa"/>
        <w:numPr>
          <w:ilvl w:val="0"/>
          <w:numId w:val="4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F60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общения и взаимодействия ребёнка со взрослыми и сверстниками;</w:t>
      </w:r>
    </w:p>
    <w:p w:rsidR="00F6023C" w:rsidRPr="00F6023C" w:rsidRDefault="00F6023C" w:rsidP="00F6023C">
      <w:pPr>
        <w:pStyle w:val="aa"/>
        <w:numPr>
          <w:ilvl w:val="0"/>
          <w:numId w:val="4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F60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тановление самостоятельности, целенаправленности и саморегуляции собственных действий;</w:t>
      </w:r>
    </w:p>
    <w:p w:rsidR="00F6023C" w:rsidRPr="00F6023C" w:rsidRDefault="00F6023C" w:rsidP="00F6023C">
      <w:pPr>
        <w:pStyle w:val="aa"/>
        <w:numPr>
          <w:ilvl w:val="0"/>
          <w:numId w:val="4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F60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социального и эмоционального интеллекта, эмоциональнойотзывчивости,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F6023C" w:rsidRPr="00F6023C" w:rsidRDefault="00F6023C" w:rsidP="00F6023C">
      <w:pPr>
        <w:pStyle w:val="aa"/>
        <w:numPr>
          <w:ilvl w:val="0"/>
          <w:numId w:val="4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F60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 позитивных установок к различным видам труда и творчества;</w:t>
      </w:r>
    </w:p>
    <w:p w:rsidR="00F6023C" w:rsidRPr="00F6023C" w:rsidRDefault="00F6023C" w:rsidP="00F6023C">
      <w:pPr>
        <w:pStyle w:val="aa"/>
        <w:numPr>
          <w:ilvl w:val="0"/>
          <w:numId w:val="4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F60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 основ безопасного поведения в быту, социуме, природе.</w:t>
      </w:r>
    </w:p>
    <w:p w:rsidR="00F6023C" w:rsidRPr="009841B0" w:rsidRDefault="00F6023C" w:rsidP="009841B0">
      <w:pPr>
        <w:spacing w:after="0" w:line="341" w:lineRule="atLeast"/>
        <w:ind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 w:rsidRPr="00F60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деятельности.</w:t>
      </w:r>
    </w:p>
    <w:p w:rsidR="00B31FDD" w:rsidRDefault="003667BC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 2. </w:t>
      </w:r>
      <w:r w:rsidR="00B31FDD" w:rsidRPr="00C32127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Образовательная область</w:t>
      </w:r>
      <w:r w:rsidR="00B31FDD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«Познавательное развитие»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формирование элементарных математических представлений; развитие  познавательно-исследовательской деятельности; ознакомление с предметным окружением; ознакомление с социальным миром; ознакомление с миром природы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023C" w:rsidRDefault="00F6023C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Предполагает:</w:t>
      </w:r>
    </w:p>
    <w:p w:rsidR="00BF472A" w:rsidRPr="00BF472A" w:rsidRDefault="00BF472A" w:rsidP="00F6023C">
      <w:pPr>
        <w:pStyle w:val="aa"/>
        <w:numPr>
          <w:ilvl w:val="0"/>
          <w:numId w:val="5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F6023C" w:rsidRPr="00BF4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интересов детей, любознательности и познавательной мотивации;</w:t>
      </w:r>
    </w:p>
    <w:p w:rsidR="00BF472A" w:rsidRPr="00BF472A" w:rsidRDefault="00BF472A" w:rsidP="00F6023C">
      <w:pPr>
        <w:pStyle w:val="aa"/>
        <w:numPr>
          <w:ilvl w:val="0"/>
          <w:numId w:val="5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F6023C" w:rsidRPr="00BF4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 познавательных действий, становление сознания;</w:t>
      </w:r>
    </w:p>
    <w:p w:rsidR="00BF472A" w:rsidRPr="00BF472A" w:rsidRDefault="00BF472A" w:rsidP="00F6023C">
      <w:pPr>
        <w:pStyle w:val="aa"/>
        <w:numPr>
          <w:ilvl w:val="0"/>
          <w:numId w:val="5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F6023C" w:rsidRPr="00BF4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воображения и творческой активности;</w:t>
      </w:r>
    </w:p>
    <w:p w:rsidR="00F6023C" w:rsidRPr="00BF472A" w:rsidRDefault="00BF472A" w:rsidP="00BF472A">
      <w:pPr>
        <w:pStyle w:val="aa"/>
        <w:numPr>
          <w:ilvl w:val="0"/>
          <w:numId w:val="5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F6023C" w:rsidRPr="00BF4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5144DE" w:rsidRPr="009841B0" w:rsidRDefault="00F6023C" w:rsidP="009841B0">
      <w:p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2152E"/>
          <w:sz w:val="28"/>
          <w:szCs w:val="28"/>
          <w:lang w:eastAsia="ru-RU"/>
        </w:rPr>
        <w:t>Региональный компонент</w:t>
      </w: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 в этой образовательной области реализуется через обогащение представлений о жителях посёлка, области, истории посёлка, края, их отражении в народном творчестве (мифы, сказки, легенды), используя рассказы о людях, посёлке, крае, их истории; экскурсии и целевые прогулки. Региональный компонент также реализуется через обогащение представлений о климатических особенностях края,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неживой природе, животном и растительном мире Амурской области, экологической обстановке с использованием рассказов о родной природе, бесед, экскурсий и т.п.</w:t>
      </w:r>
    </w:p>
    <w:p w:rsidR="00B31FDD" w:rsidRDefault="00B31FDD" w:rsidP="005144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C32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Образовательная область </w:t>
      </w:r>
      <w:r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«Речевое  развитие»: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развитие речи; художественная литература.</w:t>
      </w:r>
    </w:p>
    <w:p w:rsidR="00BF472A" w:rsidRDefault="00BF472A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Включает:</w:t>
      </w:r>
    </w:p>
    <w:p w:rsidR="00BF472A" w:rsidRDefault="00BF472A" w:rsidP="00BF472A">
      <w:pPr>
        <w:pStyle w:val="aa"/>
        <w:numPr>
          <w:ilvl w:val="0"/>
          <w:numId w:val="6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в</w:t>
      </w:r>
      <w:r w:rsidRPr="00BF472A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ладение речью как средством общения и культуры;</w:t>
      </w:r>
    </w:p>
    <w:p w:rsidR="00BF472A" w:rsidRDefault="00BF472A" w:rsidP="00BF472A">
      <w:pPr>
        <w:pStyle w:val="aa"/>
        <w:numPr>
          <w:ilvl w:val="0"/>
          <w:numId w:val="6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о</w:t>
      </w:r>
      <w:r w:rsidRPr="00BF472A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богащение активного словаря;</w:t>
      </w:r>
    </w:p>
    <w:p w:rsidR="00BF472A" w:rsidRDefault="00BF472A" w:rsidP="00BF472A">
      <w:pPr>
        <w:pStyle w:val="aa"/>
        <w:numPr>
          <w:ilvl w:val="0"/>
          <w:numId w:val="6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р</w:t>
      </w:r>
      <w:r w:rsidRPr="00BF472A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азвитие связной, грамматически правильной диалогической и монологическойречи;</w:t>
      </w:r>
    </w:p>
    <w:p w:rsidR="00BF472A" w:rsidRDefault="00BF472A" w:rsidP="00BF472A">
      <w:pPr>
        <w:pStyle w:val="aa"/>
        <w:numPr>
          <w:ilvl w:val="0"/>
          <w:numId w:val="6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р</w:t>
      </w:r>
      <w:r w:rsidRPr="00BF472A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азвитие речевого творчества;</w:t>
      </w:r>
    </w:p>
    <w:p w:rsidR="00BF472A" w:rsidRDefault="00BF472A" w:rsidP="00BF472A">
      <w:pPr>
        <w:pStyle w:val="aa"/>
        <w:numPr>
          <w:ilvl w:val="0"/>
          <w:numId w:val="6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р</w:t>
      </w:r>
      <w:r w:rsidRPr="00BF472A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азвитие звуковой и интонационной культуры речи, фонематического слуха;</w:t>
      </w:r>
    </w:p>
    <w:p w:rsidR="00BF472A" w:rsidRDefault="00BF472A" w:rsidP="00BF472A">
      <w:pPr>
        <w:pStyle w:val="aa"/>
        <w:numPr>
          <w:ilvl w:val="0"/>
          <w:numId w:val="6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з</w:t>
      </w:r>
      <w:r w:rsidRPr="00BF472A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накомство с книжной культурой, детской литературой, понимание на слухтекстов различных жанров детской литературы;</w:t>
      </w:r>
    </w:p>
    <w:p w:rsidR="00BF472A" w:rsidRPr="00BF472A" w:rsidRDefault="00BF472A" w:rsidP="00BF472A">
      <w:pPr>
        <w:pStyle w:val="aa"/>
        <w:numPr>
          <w:ilvl w:val="0"/>
          <w:numId w:val="6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ф</w:t>
      </w:r>
      <w:r w:rsidRPr="00BF472A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ормирование звуковой аналитико-синтетической активности как предпосылке обучения грамоте.</w:t>
      </w:r>
    </w:p>
    <w:p w:rsidR="00BF472A" w:rsidRPr="009841B0" w:rsidRDefault="00BF472A" w:rsidP="009841B0">
      <w:p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2152E"/>
          <w:sz w:val="28"/>
          <w:szCs w:val="28"/>
          <w:lang w:eastAsia="ru-RU"/>
        </w:rPr>
        <w:t>Региональный компонент</w:t>
      </w: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 реализуется через ознакомление с местным фольклором, писателями и поэтами Коми округа, художественными произведениями о посёлке, жителях посёлка, природе нашего края.</w:t>
      </w:r>
    </w:p>
    <w:p w:rsidR="00B31FDD" w:rsidRDefault="003667BC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31FDD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B31FDD" w:rsidRPr="00C32127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Образовательная область</w:t>
      </w:r>
      <w:r w:rsidR="00B31FDD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«Художественно-эстетическое развитие»: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приобщение к искусству; изобразительная деятельность; конструктивно-модельная деятельность; музыкальная деятельность.</w:t>
      </w:r>
    </w:p>
    <w:p w:rsidR="00BF472A" w:rsidRDefault="00BF472A" w:rsidP="00BF47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Предполагает:</w:t>
      </w:r>
    </w:p>
    <w:p w:rsidR="00554B4D" w:rsidRPr="00554B4D" w:rsidRDefault="00BF472A" w:rsidP="00554B4D">
      <w:pPr>
        <w:pStyle w:val="aa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р</w:t>
      </w:r>
      <w:r w:rsidRPr="00BF472A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азвитие предпосылок ценностно-смыслового восприятия и пониманияпроизведений искусства (словесного, музыкального, изобразительного), мира природы;</w:t>
      </w:r>
    </w:p>
    <w:p w:rsidR="00554B4D" w:rsidRPr="00554B4D" w:rsidRDefault="00554B4D" w:rsidP="00554B4D">
      <w:pPr>
        <w:pStyle w:val="aa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lastRenderedPageBreak/>
        <w:t>с</w:t>
      </w:r>
      <w:r w:rsidR="00BF472A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тановление эстетического отношения к окружающему миру;</w:t>
      </w:r>
    </w:p>
    <w:p w:rsidR="00554B4D" w:rsidRPr="00554B4D" w:rsidRDefault="00554B4D" w:rsidP="00554B4D">
      <w:pPr>
        <w:pStyle w:val="aa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ф</w:t>
      </w:r>
      <w:r w:rsidR="00BF472A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ормирование элементарных представлений о видах искусства;</w:t>
      </w:r>
    </w:p>
    <w:p w:rsidR="00554B4D" w:rsidRPr="00554B4D" w:rsidRDefault="00554B4D" w:rsidP="00554B4D">
      <w:pPr>
        <w:pStyle w:val="aa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в</w:t>
      </w:r>
      <w:r w:rsidR="00BF472A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осприятие музыки, художественной литературы, фольклора;</w:t>
      </w:r>
    </w:p>
    <w:p w:rsidR="00554B4D" w:rsidRPr="00554B4D" w:rsidRDefault="00554B4D" w:rsidP="00554B4D">
      <w:pPr>
        <w:pStyle w:val="aa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с</w:t>
      </w:r>
      <w:r w:rsidR="00BF472A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тимулирование сопереживания персонажам художественных произведений;</w:t>
      </w:r>
    </w:p>
    <w:p w:rsidR="00BF472A" w:rsidRPr="00554B4D" w:rsidRDefault="00554B4D" w:rsidP="00554B4D">
      <w:pPr>
        <w:pStyle w:val="aa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р</w:t>
      </w:r>
      <w:r w:rsidR="00BF472A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еализацию самостоятельной творческой деятельности детей (изобразительной,</w:t>
      </w:r>
      <w:r w:rsidR="00EE4DAC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конструктивно</w:t>
      </w:r>
      <w:r w:rsidR="00BF472A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й, музыкальной и др.).</w:t>
      </w:r>
    </w:p>
    <w:p w:rsidR="005144DE" w:rsidRPr="00554B4D" w:rsidRDefault="00BF472A" w:rsidP="00554B4D">
      <w:p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2152E"/>
          <w:sz w:val="28"/>
          <w:szCs w:val="28"/>
          <w:lang w:eastAsia="ru-RU"/>
        </w:rPr>
        <w:t>Региональный компонент</w:t>
      </w: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 включает в себя обучение игре на русских народных музыкальных инструментах: трещотках, погремушках, треугольниках, ложках; ознакомление с музыкальными п</w:t>
      </w:r>
      <w:r w:rsid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роизведениями о посёлке, крае</w:t>
      </w: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, народными танцами</w:t>
      </w:r>
      <w:proofErr w:type="gramStart"/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вылепленных изделий по мотивам народного искусства.</w:t>
      </w:r>
    </w:p>
    <w:p w:rsidR="00B31FDD" w:rsidRDefault="003667BC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31FDD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B31FDD" w:rsidRPr="00C32127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Образовательная область</w:t>
      </w:r>
      <w:r w:rsidR="00B31FDD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«Физическое развитие»: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начальных представлений о здоровом образе жизни; физическая культура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4B4D" w:rsidRDefault="00554B4D" w:rsidP="00554B4D">
      <w:pPr>
        <w:spacing w:after="0" w:line="341" w:lineRule="atLeast"/>
        <w:ind w:right="118" w:firstLine="70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 w:rsidRPr="00554B4D">
        <w:rPr>
          <w:rFonts w:ascii="Times New Roman" w:eastAsia="Times New Roman" w:hAnsi="Times New Roman"/>
          <w:bCs/>
          <w:color w:val="32152E"/>
          <w:sz w:val="28"/>
          <w:szCs w:val="28"/>
          <w:lang w:eastAsia="ru-RU"/>
        </w:rPr>
        <w:t>В</w:t>
      </w:r>
      <w:r w:rsidR="00F6023C" w:rsidRPr="00554B4D">
        <w:rPr>
          <w:rFonts w:ascii="Times New Roman" w:eastAsia="Times New Roman" w:hAnsi="Times New Roman"/>
          <w:bCs/>
          <w:color w:val="32152E"/>
          <w:sz w:val="28"/>
          <w:szCs w:val="28"/>
          <w:lang w:eastAsia="ru-RU"/>
        </w:rPr>
        <w:t>ключает приобретение опыта в следующих видах деятельности детей:</w:t>
      </w:r>
    </w:p>
    <w:p w:rsidR="00554B4D" w:rsidRDefault="00554B4D" w:rsidP="00554B4D">
      <w:pPr>
        <w:pStyle w:val="aa"/>
        <w:numPr>
          <w:ilvl w:val="0"/>
          <w:numId w:val="9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д</w:t>
      </w:r>
      <w:r w:rsidR="00F6023C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вигательной, в том числе связанной с выполнением упражнений, направленныхна развитие таких физических качеств, как координация и гибкость;</w:t>
      </w:r>
    </w:p>
    <w:p w:rsidR="00554B4D" w:rsidRDefault="00554B4D" w:rsidP="00554B4D">
      <w:pPr>
        <w:pStyle w:val="aa"/>
        <w:numPr>
          <w:ilvl w:val="0"/>
          <w:numId w:val="9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с</w:t>
      </w:r>
      <w:r w:rsidR="00F6023C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пособствующих правильному формированию опорно-двигательной системыорганизма,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</w:p>
    <w:p w:rsidR="00554B4D" w:rsidRDefault="00554B4D" w:rsidP="00554B4D">
      <w:pPr>
        <w:pStyle w:val="aa"/>
        <w:numPr>
          <w:ilvl w:val="0"/>
          <w:numId w:val="9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с</w:t>
      </w:r>
      <w:r w:rsidR="00F6023C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тановление целенаправленности и саморегуляции в двигательной сфере;</w:t>
      </w:r>
    </w:p>
    <w:p w:rsidR="00F6023C" w:rsidRPr="00554B4D" w:rsidRDefault="00554B4D" w:rsidP="00554B4D">
      <w:pPr>
        <w:pStyle w:val="aa"/>
        <w:numPr>
          <w:ilvl w:val="0"/>
          <w:numId w:val="9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с</w:t>
      </w:r>
      <w:r w:rsidR="00F6023C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тановление ценностей здорового образа жизни, овладение его элементарныминормами и правилами (в питании, двигательном режиме, закаливании, при формировании полезных привычек и др.).</w:t>
      </w:r>
    </w:p>
    <w:p w:rsidR="00F6023C" w:rsidRDefault="00F6023C" w:rsidP="00554B4D">
      <w:p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2152E"/>
          <w:sz w:val="28"/>
          <w:szCs w:val="28"/>
          <w:lang w:eastAsia="ru-RU"/>
        </w:rPr>
        <w:t>Региональный компонент</w:t>
      </w: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 включает в себя ознакомление детей с видами спорта</w:t>
      </w:r>
      <w:r w:rsid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, популярными в посёлке, крае</w:t>
      </w: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, спортивными традициями и праздниками.</w:t>
      </w:r>
    </w:p>
    <w:p w:rsidR="00F6023C" w:rsidRPr="00554B4D" w:rsidRDefault="00F6023C" w:rsidP="00554B4D">
      <w:p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 xml:space="preserve">     </w:t>
      </w:r>
      <w:r w:rsid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и т.д.).</w:t>
      </w:r>
    </w:p>
    <w:p w:rsidR="00B31FDD" w:rsidRPr="00C32127" w:rsidRDefault="00B31FDD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</w:t>
      </w:r>
      <w:r w:rsidR="003667BC"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Организованная образовательная деятельность в каждой возрастной группе не превышает допустимые нормы. Учебный план позволяет использовать принципы дифференциации и вариативности, а также обеспечивает своевременное познавательное, социа</w:t>
      </w:r>
      <w:r w:rsidR="003667BC" w:rsidRPr="00C32127">
        <w:rPr>
          <w:rFonts w:ascii="Times New Roman" w:eastAsia="Times New Roman" w:hAnsi="Times New Roman"/>
          <w:sz w:val="28"/>
          <w:szCs w:val="28"/>
          <w:lang w:eastAsia="ru-RU"/>
        </w:rPr>
        <w:t>льное и личностное развитие ребё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нка на каждом возрастном этапе его жизни.</w:t>
      </w:r>
    </w:p>
    <w:p w:rsidR="00B31FDD" w:rsidRPr="00C32127" w:rsidRDefault="003667BC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организация  работает в режиме пятидневной учебной недели.</w:t>
      </w:r>
    </w:p>
    <w:p w:rsidR="00B31FDD" w:rsidRPr="00C32127" w:rsidRDefault="003667BC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образовательной организации  в</w:t>
      </w:r>
      <w:r w:rsidR="00B61FD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B61FDD" w:rsidRPr="00B61FD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61FD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B61FDD" w:rsidRPr="00B61FD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61FD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функционирует  </w:t>
      </w:r>
      <w:r w:rsidR="00B61FDD" w:rsidRPr="00B61F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 w:rsidR="00A65974" w:rsidRPr="00C3212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6234F" w:rsidRPr="00B61FDD" w:rsidRDefault="00A65974" w:rsidP="00B61FD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1 группа: </w:t>
      </w:r>
      <w:r w:rsidR="00B61FD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разновозрастная </w:t>
      </w: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младшая группа </w:t>
      </w:r>
      <w:r w:rsidR="00FC6834"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61FDD">
        <w:rPr>
          <w:rFonts w:ascii="Times New Roman" w:eastAsia="Times New Roman" w:hAnsi="Times New Roman"/>
          <w:sz w:val="28"/>
          <w:szCs w:val="28"/>
          <w:lang w:eastAsia="ru-RU"/>
        </w:rPr>
        <w:t>от 1,5 до 5</w:t>
      </w: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 лет;</w:t>
      </w:r>
    </w:p>
    <w:p w:rsidR="00FC6834" w:rsidRPr="00A6234F" w:rsidRDefault="00B61FDD" w:rsidP="00FC6834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группа: разновозрастная старшая </w:t>
      </w:r>
      <w:r w:rsidR="00FC6834" w:rsidRPr="00A6234F">
        <w:rPr>
          <w:rFonts w:ascii="Times New Roman" w:eastAsia="Times New Roman" w:hAnsi="Times New Roman"/>
          <w:sz w:val="28"/>
          <w:szCs w:val="28"/>
          <w:lang w:eastAsia="ru-RU"/>
        </w:rPr>
        <w:t>группа - от 5 до 7 лет.</w:t>
      </w:r>
    </w:p>
    <w:p w:rsidR="00B31FDD" w:rsidRPr="00C32127" w:rsidRDefault="00FC6834" w:rsidP="00FC68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Учебная нагрузка: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 Максимально  допустимый  объё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м  недельной  образовательной  нагрузки, включая  реализацию  дополнительных  образовательных  программ в разновозрастных группах   для  детей  дошкольного  возраста:            </w:t>
      </w:r>
    </w:p>
    <w:p w:rsidR="00A6234F" w:rsidRDefault="00B31FDD" w:rsidP="00A6234F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для детей </w:t>
      </w:r>
      <w:r w:rsidR="00FC6834"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 от 3-х до 4-х лет  – 2 часа 30 минут; </w:t>
      </w: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="00E11AD0" w:rsidRP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</w:t>
      </w:r>
    </w:p>
    <w:p w:rsidR="00A6234F" w:rsidRDefault="00B31FDD" w:rsidP="00A6234F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для дете</w:t>
      </w:r>
      <w:r w:rsidR="00E11AD0"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й  от 4-х до 5-ти лет – 3 часа 20 </w:t>
      </w:r>
      <w:r w:rsidR="00FF2C1D" w:rsidRPr="00A6234F">
        <w:rPr>
          <w:rFonts w:ascii="Times New Roman" w:eastAsia="Times New Roman" w:hAnsi="Times New Roman"/>
          <w:sz w:val="28"/>
          <w:szCs w:val="28"/>
          <w:lang w:eastAsia="ru-RU"/>
        </w:rPr>
        <w:t>минут;</w:t>
      </w: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  <w:r w:rsidR="00E11AD0" w:rsidRP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</w:t>
      </w:r>
    </w:p>
    <w:p w:rsidR="00A6234F" w:rsidRDefault="00B31FDD" w:rsidP="00E503E9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  </w:t>
      </w:r>
      <w:r w:rsidR="00B7489D"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от 5-ти  до 6-ти лет </w:t>
      </w:r>
      <w:r w:rsidR="00E11AD0" w:rsidRPr="00A6234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7489D"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 5 часов 2</w:t>
      </w: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5 минут;                                                                                                                    </w:t>
      </w:r>
    </w:p>
    <w:p w:rsidR="00B31FDD" w:rsidRPr="00A6234F" w:rsidRDefault="00B31FDD" w:rsidP="00E503E9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для детей от  6-</w:t>
      </w:r>
      <w:r w:rsidR="00B7489D" w:rsidRPr="00A6234F">
        <w:rPr>
          <w:rFonts w:ascii="Times New Roman" w:eastAsia="Times New Roman" w:hAnsi="Times New Roman"/>
          <w:sz w:val="28"/>
          <w:szCs w:val="28"/>
          <w:lang w:eastAsia="ru-RU"/>
        </w:rPr>
        <w:t>ти до 7- ми лет – 6 часов.</w:t>
      </w:r>
    </w:p>
    <w:p w:rsidR="00B31FDD" w:rsidRPr="00C32127" w:rsidRDefault="00B7489D" w:rsidP="00E50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Продолжительно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сть  непрерывной 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  деятельности:</w:t>
      </w:r>
    </w:p>
    <w:p w:rsidR="00A6234F" w:rsidRDefault="00B31FDD" w:rsidP="00A6234F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для детей от 3-х до 4-х  лет – не более 15 минут;                                                                                                                </w:t>
      </w:r>
      <w:r w:rsid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       </w:t>
      </w:r>
    </w:p>
    <w:p w:rsidR="00A6234F" w:rsidRDefault="00B31FDD" w:rsidP="00A6234F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для  детей  от 4-х  до 5-ти лет – не более 20  минут</w:t>
      </w:r>
      <w:r w:rsidR="00B7489D" w:rsidRPr="00A6234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A6234F" w:rsidRDefault="00B31FDD" w:rsidP="00A6234F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для детей от 5-ти до 6-ти лет – не более 25 минут;                                                                                        </w:t>
      </w:r>
      <w:r w:rsidR="00E11AD0" w:rsidRP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</w:t>
      </w:r>
    </w:p>
    <w:p w:rsidR="00A6234F" w:rsidRDefault="00B31FDD" w:rsidP="00A6234F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для детей от  6-ти до 7- ми лет – не боле</w:t>
      </w:r>
      <w:r w:rsidR="00E11AD0"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е 30 мин.              </w:t>
      </w: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  <w:r w:rsid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</w:t>
      </w:r>
    </w:p>
    <w:p w:rsidR="00FF2C1D" w:rsidRPr="00A6234F" w:rsidRDefault="00B31FDD" w:rsidP="00A6234F">
      <w:pPr>
        <w:pStyle w:val="aa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Перерывы  между  периодами  непрерывной  образовательной  деятельности – не  менее 10 минут</w:t>
      </w:r>
      <w:r w:rsidR="00B7489D" w:rsidRPr="00A623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         </w:t>
      </w:r>
      <w:r w:rsidR="00FF2C1D" w:rsidRP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</w:t>
      </w:r>
    </w:p>
    <w:p w:rsidR="00EE4DAC" w:rsidRDefault="00FF2C1D" w:rsidP="00FF2C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Организованная непосредственная о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бразовательная  деятельность  с  детьми  старшего  дошкольного  возраста  может  осуществляться  во  второй  половине  дня  после  дневного  сна, но  не  чаще 2-3 раз в  неделю. Её  продолжительность составляет  не  более  25-30 минут  в 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день. В  середине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  деятельности  статического  характера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проводят  физкультминутку. О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бразовательная деятельность, требующая повышенной познавательной активности и умственного напряжения детей, проводится в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первую половину. </w:t>
      </w:r>
    </w:p>
    <w:p w:rsidR="00EE4DAC" w:rsidRDefault="00EE4DAC" w:rsidP="009C5D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DAC" w:rsidRPr="00C32127" w:rsidRDefault="00B31FDD" w:rsidP="006A4065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Программное</w:t>
      </w:r>
      <w:proofErr w:type="gramEnd"/>
      <w:r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обеспечениевоспитательно-образовательного  процесса:</w:t>
      </w:r>
    </w:p>
    <w:tbl>
      <w:tblPr>
        <w:tblStyle w:val="a9"/>
        <w:tblW w:w="15484" w:type="dxa"/>
        <w:tblLook w:val="01E0"/>
      </w:tblPr>
      <w:tblGrid>
        <w:gridCol w:w="727"/>
        <w:gridCol w:w="4626"/>
        <w:gridCol w:w="10131"/>
      </w:tblGrid>
      <w:tr w:rsidR="009C5DF0" w:rsidRPr="00C32127" w:rsidTr="00CE27A9">
        <w:trPr>
          <w:trHeight w:val="98"/>
        </w:trPr>
        <w:tc>
          <w:tcPr>
            <w:tcW w:w="727" w:type="dxa"/>
          </w:tcPr>
          <w:p w:rsidR="009C5DF0" w:rsidRPr="00C32127" w:rsidRDefault="009C5DF0" w:rsidP="009C5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626" w:type="dxa"/>
          </w:tcPr>
          <w:p w:rsidR="009C5DF0" w:rsidRPr="00C32127" w:rsidRDefault="009C5DF0" w:rsidP="009C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    Образовательные области</w:t>
            </w:r>
          </w:p>
        </w:tc>
        <w:tc>
          <w:tcPr>
            <w:tcW w:w="10131" w:type="dxa"/>
          </w:tcPr>
          <w:p w:rsidR="009C5DF0" w:rsidRPr="00C32127" w:rsidRDefault="009C5DF0" w:rsidP="009C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Автор, название</w:t>
            </w:r>
          </w:p>
        </w:tc>
      </w:tr>
      <w:tr w:rsidR="009C5DF0" w:rsidRPr="00C32127" w:rsidTr="00CE27A9">
        <w:trPr>
          <w:trHeight w:val="184"/>
        </w:trPr>
        <w:tc>
          <w:tcPr>
            <w:tcW w:w="727" w:type="dxa"/>
            <w:tcBorders>
              <w:bottom w:val="single" w:sz="4" w:space="0" w:color="auto"/>
            </w:tcBorders>
          </w:tcPr>
          <w:p w:rsidR="009C5DF0" w:rsidRPr="00C32127" w:rsidRDefault="009C5DF0" w:rsidP="009C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:rsidR="00631A10" w:rsidRPr="00C32127" w:rsidRDefault="009C5DF0" w:rsidP="00631A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4DA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Социально-коммуникативное развитие</w:t>
            </w:r>
            <w:r w:rsidR="00631A10" w:rsidRPr="00EE4DA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631A10" w:rsidRPr="00C32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социализация,  развитие общения, нравственное воспитани</w:t>
            </w:r>
            <w:r w:rsidR="00E11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е; ребёнок в семье и обществе; самообслуживание, </w:t>
            </w:r>
            <w:r w:rsidR="00631A10" w:rsidRPr="00C32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самостоятельность, трудовое воспитание; формирование основ </w:t>
            </w:r>
            <w:r w:rsidR="00631A10" w:rsidRPr="00C32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безопасности.</w:t>
            </w:r>
          </w:p>
          <w:p w:rsidR="009C5DF0" w:rsidRPr="00C32127" w:rsidRDefault="009C5DF0" w:rsidP="009C5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1" w:type="dxa"/>
            <w:tcBorders>
              <w:bottom w:val="single" w:sz="4" w:space="0" w:color="auto"/>
            </w:tcBorders>
          </w:tcPr>
          <w:p w:rsidR="00631A10" w:rsidRPr="00C32127" w:rsidRDefault="00631A10" w:rsidP="00631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Э.Я.Степаненкова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2009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«Методика проведения подвижных игр»</w:t>
            </w:r>
          </w:p>
          <w:p w:rsidR="00631A10" w:rsidRPr="00C32127" w:rsidRDefault="00631A10" w:rsidP="00631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Н.Ф.Губанова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2010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«Развитие игровой деятельности» 1 мл, 2 мл, ср.</w:t>
            </w:r>
          </w:p>
          <w:p w:rsidR="00631A10" w:rsidRPr="00C32127" w:rsidRDefault="00631A10" w:rsidP="00631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Н.Ф.Губанова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2008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«Игровая деятельность в д/саду» от 2-7 лет</w:t>
            </w:r>
          </w:p>
          <w:p w:rsidR="00631A10" w:rsidRPr="00C32127" w:rsidRDefault="00631A10" w:rsidP="00631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Л.Ю.Павлова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2011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«Сборник дидактических игр по ознакомлению с окружающим миром» от 4-7 лет</w:t>
            </w:r>
          </w:p>
          <w:p w:rsidR="00631A10" w:rsidRPr="00C32127" w:rsidRDefault="00631A10" w:rsidP="00631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Э.Я.Степаненкова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2011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Сборник подвижных игр» от 2-7 лет</w:t>
            </w:r>
          </w:p>
          <w:p w:rsidR="00631A10" w:rsidRPr="00C32127" w:rsidRDefault="00631A10" w:rsidP="00631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В.И.Петрова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2008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«Нравственное воспитание в д/саду» от 2-7 лет</w:t>
            </w:r>
          </w:p>
          <w:p w:rsidR="00631A10" w:rsidRPr="00C32127" w:rsidRDefault="00631A10" w:rsidP="00631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В.И.Петрова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2008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«Этические беседы с детьми 4-7 лет»</w:t>
            </w:r>
          </w:p>
          <w:p w:rsidR="00631A10" w:rsidRPr="00C32127" w:rsidRDefault="00631A10" w:rsidP="00631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Е.С.Евдокимова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2008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«Детский сад и семья»</w:t>
            </w:r>
          </w:p>
          <w:p w:rsidR="00631A10" w:rsidRPr="00C32127" w:rsidRDefault="00631A10" w:rsidP="00631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М.Б.Зацепина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2010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«Дни воинской славы. Патриотическое воспитание дошкольников» от 3-7 лет</w:t>
            </w:r>
          </w:p>
          <w:p w:rsidR="00631A10" w:rsidRPr="00C32127" w:rsidRDefault="00631A10" w:rsidP="00631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Т.С.Комарова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2009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«Трудовое воспитание в д/саду» от 2-7 лет  </w:t>
            </w:r>
          </w:p>
          <w:p w:rsidR="00631A10" w:rsidRPr="00C32127" w:rsidRDefault="00631A10" w:rsidP="00631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Л.В.Куцакова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2008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«Нравственно-трудовое воспитание в д/саду» от 3-7 лет</w:t>
            </w:r>
          </w:p>
          <w:p w:rsidR="00631A10" w:rsidRPr="00C32127" w:rsidRDefault="00631A10" w:rsidP="00631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Т.Ф.Саулина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2010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«Три сигнала светофора: ознакомление дошкольников с правилами дорожного движения» от 3-7 лет</w:t>
            </w:r>
          </w:p>
          <w:p w:rsidR="00631A10" w:rsidRPr="00C32127" w:rsidRDefault="00631A10" w:rsidP="00631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Т.А.Шорыгина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2005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«Правила пожарной безопасности» от 5-8 лет</w:t>
            </w:r>
          </w:p>
          <w:p w:rsidR="00631A10" w:rsidRPr="00C32127" w:rsidRDefault="00631A10" w:rsidP="00631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М.А.Фисенко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2006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«ОБЖ» подг</w:t>
            </w:r>
            <w:r w:rsidR="006A4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.гр.</w:t>
            </w:r>
          </w:p>
          <w:p w:rsidR="00631A10" w:rsidRPr="00C32127" w:rsidRDefault="00631A10" w:rsidP="00631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Л.Б.Поддубная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2008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«ОБЖ» ст.г</w:t>
            </w:r>
            <w:r w:rsidR="006A4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9C5DF0" w:rsidRPr="00EE4DAC" w:rsidRDefault="00631A10" w:rsidP="00EE4D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Г.Н.Элькин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2008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«Правила безопасного поведения на дороге»</w:t>
            </w:r>
          </w:p>
          <w:p w:rsidR="00CB2F88" w:rsidRPr="00C32127" w:rsidRDefault="00CB2F88" w:rsidP="00631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Н.Ф.Губанова 2015 г. «Игровая деятельность в д/саду» от 2-7 лет ФГОС ДО</w:t>
            </w:r>
          </w:p>
          <w:p w:rsidR="00CB2F88" w:rsidRPr="00C32127" w:rsidRDefault="00CB2F88" w:rsidP="00631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Э.Я Степаненкова 2015 г. «Сборник подвижных игр» от 2-7 лет ФГОС ДО</w:t>
            </w:r>
          </w:p>
          <w:p w:rsidR="00CB2F88" w:rsidRPr="00C32127" w:rsidRDefault="00CB2F88" w:rsidP="00631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E4DAC">
              <w:rPr>
                <w:rFonts w:ascii="Times New Roman" w:hAnsi="Times New Roman" w:cs="Times New Roman"/>
                <w:sz w:val="28"/>
                <w:szCs w:val="28"/>
              </w:rPr>
              <w:t>.Ю.Павлова 2015 г. «Сборник дидактичес</w:t>
            </w: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ких игр по ознакомлению с окружающим» (4-7) ФГОС </w:t>
            </w:r>
          </w:p>
          <w:p w:rsidR="00013540" w:rsidRPr="00C32127" w:rsidRDefault="00013540" w:rsidP="00631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Наглядно-дидактическое пособие «Правильно или неправильно»</w:t>
            </w:r>
          </w:p>
          <w:p w:rsidR="00013540" w:rsidRPr="00C32127" w:rsidRDefault="00013540" w:rsidP="00631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Наглядно-дидактическое пособие «Развитие речи в д/саду» от 4-6 лет</w:t>
            </w:r>
          </w:p>
          <w:p w:rsidR="00013540" w:rsidRPr="00C32127" w:rsidRDefault="00013540" w:rsidP="00631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Наглядно-дидактические пособия: «Собаки друзья и помощники», «Овощное лото», «Деревья и листья», Цветы», «Ягоды лесные», «Фрукты», «Овощи», «Посуда», «Высоко в горах», «Авиация», «Автомобильный транспорт», «Б</w:t>
            </w:r>
            <w:r w:rsidR="006A4065">
              <w:rPr>
                <w:rFonts w:ascii="Times New Roman" w:hAnsi="Times New Roman" w:cs="Times New Roman"/>
                <w:sz w:val="28"/>
                <w:szCs w:val="28"/>
              </w:rPr>
              <w:t xml:space="preserve">ытовая техника», «Садовые ягоды» - С.Вохринцева. </w:t>
            </w: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«Животные средней полосы», «Животные жарких стран», «Космос», «Морские обитатели», «Арктика и Антарктика», «Зимние виды спорта», Летние виды спорта», «Профессии», «Кем быть?», </w:t>
            </w:r>
            <w:r w:rsidR="00476372" w:rsidRPr="00C32127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Отечества», «Великая отечественная война в произведениях художников», «Родная природа», «Весна», «Зима», «Лето», «Осень», «Времена года», «Курочка Ряба», «Колобок», «Теремок», «Репка», «В деревне».</w:t>
            </w:r>
          </w:p>
        </w:tc>
      </w:tr>
      <w:tr w:rsidR="00631A10" w:rsidRPr="00C32127" w:rsidTr="00CE27A9">
        <w:trPr>
          <w:trHeight w:val="184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631A10" w:rsidRPr="00C32127" w:rsidRDefault="00631A10" w:rsidP="009C5DF0">
            <w:pPr>
              <w:rPr>
                <w:rFonts w:ascii="Times New Roman" w:hAnsi="Times New Roman"/>
                <w:sz w:val="28"/>
                <w:szCs w:val="28"/>
              </w:rPr>
            </w:pPr>
            <w:r w:rsidRPr="00C3212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631A10" w:rsidRPr="00EE4DAC" w:rsidRDefault="00C956B9" w:rsidP="00C956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4D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Познавательное </w:t>
            </w:r>
            <w:r w:rsidR="00631A10" w:rsidRPr="00EE4D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развитие:</w:t>
            </w:r>
          </w:p>
          <w:p w:rsidR="00631A10" w:rsidRPr="00C32127" w:rsidRDefault="00631A10" w:rsidP="00631A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элементарных математических представлений; развитие  познавательно-исследовательской деятельности; </w:t>
            </w:r>
            <w:r w:rsidRPr="00C32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ознакомление с предметным окружением; ознакомление с социальным миром; ознакомление с миром природы.</w:t>
            </w:r>
          </w:p>
          <w:p w:rsidR="00631A10" w:rsidRPr="00C32127" w:rsidRDefault="00631A10" w:rsidP="00C9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10" w:rsidRPr="00C32127" w:rsidRDefault="00631A10" w:rsidP="00C9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10" w:rsidRPr="00C32127" w:rsidRDefault="00631A10" w:rsidP="00C9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10" w:rsidRPr="00C32127" w:rsidRDefault="00631A10" w:rsidP="00C9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10" w:rsidRPr="00C32127" w:rsidRDefault="00631A10" w:rsidP="00C9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10" w:rsidRPr="00C32127" w:rsidRDefault="00631A10" w:rsidP="00C9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631A10" w:rsidRPr="00C32127" w:rsidRDefault="00631A10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В.Дыбина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2010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«Занятия по озна</w:t>
            </w:r>
            <w:r w:rsidR="00CE2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комлению с окружающим миром» мл.ср.ст. гр.</w:t>
            </w:r>
          </w:p>
          <w:p w:rsidR="00631A10" w:rsidRPr="00C32127" w:rsidRDefault="00631A10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О.В.Дыбина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2010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«Ребёнок и окружающий мир» от 2-7 лет</w:t>
            </w:r>
          </w:p>
          <w:p w:rsidR="00631A10" w:rsidRPr="00C32127" w:rsidRDefault="00631A10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О.А.Соломенникова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2009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«Экологическое воспитание в д/саду»</w:t>
            </w:r>
          </w:p>
          <w:p w:rsidR="00631A10" w:rsidRPr="00C32127" w:rsidRDefault="00631A10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О.А.Соломенникова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2010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«Занятия по формированию элементарных экологических представлений» 1 мл., 2 мл., ср. гр.</w:t>
            </w:r>
          </w:p>
          <w:p w:rsidR="00631A10" w:rsidRPr="00C32127" w:rsidRDefault="00631A10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О.А.Скоролупова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2006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«Занятия «Домашние и дикие животные средней полосы России»» ст. гр.</w:t>
            </w:r>
          </w:p>
          <w:p w:rsidR="00631A10" w:rsidRPr="00C32127" w:rsidRDefault="00631A10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О.А.Скоролупова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2009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«Занятия «Лето»» ст. гр.</w:t>
            </w:r>
          </w:p>
          <w:p w:rsidR="00631A10" w:rsidRPr="00C32127" w:rsidRDefault="00631A10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О.А.Скоролупова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2010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«Занятия «Осень»» 1-2 части ст. гр.</w:t>
            </w:r>
          </w:p>
          <w:p w:rsidR="00631A10" w:rsidRPr="00C32127" w:rsidRDefault="00631A10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О.А.Скоролупова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2010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«Занятия «Покорение космоса»» ст. гр.</w:t>
            </w:r>
          </w:p>
          <w:p w:rsidR="00631A10" w:rsidRPr="00C32127" w:rsidRDefault="00631A10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О.А.Скоролупова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2007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«Занятия «Телевидение»» ст. гр.</w:t>
            </w:r>
          </w:p>
          <w:p w:rsidR="00631A10" w:rsidRPr="00C32127" w:rsidRDefault="00631A10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О.А.Скоролупова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2010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«Занятия «Цветущая весна, травы»» ст. гр.</w:t>
            </w:r>
          </w:p>
          <w:p w:rsidR="00631A10" w:rsidRPr="00C32127" w:rsidRDefault="00631A10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С.Н.Теплюк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2010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«Занятия на прогулке с малышами» от 2-4 лет</w:t>
            </w:r>
          </w:p>
          <w:p w:rsidR="004327A2" w:rsidRPr="00C32127" w:rsidRDefault="004327A2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2013 г. «Грамматика в картинках – множественное число» с 3-7 лет </w:t>
            </w:r>
            <w:r w:rsidR="00733F74"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proofErr w:type="gramStart"/>
            <w:r w:rsidR="00733F74" w:rsidRPr="00C321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4327A2" w:rsidRPr="00C32127" w:rsidRDefault="004327A2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2013 г. «Грамматика в картинках –</w:t>
            </w:r>
            <w:r w:rsidR="00733F74"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 один, </w:t>
            </w: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много» с 3-7 лет ФГОС ДО</w:t>
            </w:r>
          </w:p>
          <w:p w:rsidR="004327A2" w:rsidRPr="00C32127" w:rsidRDefault="00733F74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Наглядное пособие «Комплект из 4 плакатов с методическим сопровождением (игрушки, одежда, мебель, посуда)</w:t>
            </w:r>
          </w:p>
          <w:p w:rsidR="00733F74" w:rsidRPr="00C32127" w:rsidRDefault="00BF1F8D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З.А.Ефанова 2014 г. «Познание</w:t>
            </w:r>
            <w:r w:rsidR="00EE4DA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предметного мира» 1 мл.гр. </w:t>
            </w: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Программа «От рождения до школы»</w:t>
            </w:r>
          </w:p>
          <w:p w:rsidR="00BF1F8D" w:rsidRPr="00C32127" w:rsidRDefault="00BF1F8D" w:rsidP="00BF1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З.А.Ефанова 2014 г. «Познание предметного мира» 2 мл.гр.</w:t>
            </w:r>
            <w:r w:rsidR="00AA2D3E"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 (3-4) ФГОС ДО</w:t>
            </w:r>
          </w:p>
          <w:p w:rsidR="00AA2D3E" w:rsidRPr="00C32127" w:rsidRDefault="00AA2D3E" w:rsidP="00AA2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З.А.Ефанова 2012 г. «Познание п</w:t>
            </w:r>
            <w:r w:rsidR="00EE4DAC">
              <w:rPr>
                <w:rFonts w:ascii="Times New Roman" w:hAnsi="Times New Roman" w:cs="Times New Roman"/>
                <w:sz w:val="28"/>
                <w:szCs w:val="28"/>
              </w:rPr>
              <w:t>редметного мира» средняя гр.</w:t>
            </w:r>
          </w:p>
          <w:p w:rsidR="00AA2D3E" w:rsidRPr="00C32127" w:rsidRDefault="00AA2D3E" w:rsidP="00BF1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О.В.Павлова 2013 г. «Познание предметного мира» старшая гр. ФГОС ДО</w:t>
            </w:r>
          </w:p>
          <w:p w:rsidR="00317C77" w:rsidRPr="00C32127" w:rsidRDefault="00317C77" w:rsidP="0031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О.В.Павлова 2013 г. «Познание предметного ми</w:t>
            </w:r>
            <w:r w:rsidR="006A4065">
              <w:rPr>
                <w:rFonts w:ascii="Times New Roman" w:hAnsi="Times New Roman" w:cs="Times New Roman"/>
                <w:sz w:val="28"/>
                <w:szCs w:val="28"/>
              </w:rPr>
              <w:t>ра» подгот.</w:t>
            </w:r>
            <w:r w:rsidR="00EE4DAC">
              <w:rPr>
                <w:rFonts w:ascii="Times New Roman" w:hAnsi="Times New Roman" w:cs="Times New Roman"/>
                <w:sz w:val="28"/>
                <w:szCs w:val="28"/>
              </w:rPr>
              <w:t xml:space="preserve"> гр. </w:t>
            </w: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ФГОС ДО</w:t>
            </w:r>
          </w:p>
          <w:p w:rsidR="00317C77" w:rsidRPr="00C32127" w:rsidRDefault="00317C77" w:rsidP="0031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Л.К.Санкина 2008 г. «Познания предметного мир</w:t>
            </w:r>
            <w:r w:rsidR="006A4065">
              <w:rPr>
                <w:rFonts w:ascii="Times New Roman" w:hAnsi="Times New Roman" w:cs="Times New Roman"/>
                <w:sz w:val="28"/>
                <w:szCs w:val="28"/>
              </w:rPr>
              <w:t xml:space="preserve">а» комплексные занятия с 5-7 </w:t>
            </w:r>
          </w:p>
          <w:p w:rsidR="00317C77" w:rsidRPr="00C32127" w:rsidRDefault="00317C77" w:rsidP="0031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З.Ф.Аксёнова 2011 г. «Войди в приро</w:t>
            </w:r>
            <w:r w:rsidR="00CE27A9">
              <w:rPr>
                <w:rFonts w:ascii="Times New Roman" w:hAnsi="Times New Roman" w:cs="Times New Roman"/>
                <w:sz w:val="28"/>
                <w:szCs w:val="28"/>
              </w:rPr>
              <w:t>ду другом» экологическое восп-ие дошк-</w:t>
            </w: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  <w:p w:rsidR="00AA2D3E" w:rsidRPr="00C32127" w:rsidRDefault="00317C77" w:rsidP="00BF1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О.Н.Крылова 2014 г. Рабочая тетрадь «Я узн</w:t>
            </w:r>
            <w:r w:rsidR="006A4065">
              <w:rPr>
                <w:rFonts w:ascii="Times New Roman" w:hAnsi="Times New Roman" w:cs="Times New Roman"/>
                <w:sz w:val="28"/>
                <w:szCs w:val="28"/>
              </w:rPr>
              <w:t xml:space="preserve">аю окружающий мир» (3-4) ФГОС </w:t>
            </w:r>
          </w:p>
          <w:p w:rsidR="00317C77" w:rsidRPr="00C32127" w:rsidRDefault="00317C77" w:rsidP="0031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О.Н.Крылова 2013 г. Рабочая тетрадь «Я узнаю окружаю</w:t>
            </w:r>
            <w:r w:rsidR="00EE4DAC">
              <w:rPr>
                <w:rFonts w:ascii="Times New Roman" w:hAnsi="Times New Roman" w:cs="Times New Roman"/>
                <w:sz w:val="28"/>
                <w:szCs w:val="28"/>
              </w:rPr>
              <w:t xml:space="preserve">щий мир» (4-5) </w:t>
            </w:r>
          </w:p>
          <w:p w:rsidR="004327A2" w:rsidRPr="00C32127" w:rsidRDefault="00317C77" w:rsidP="00C9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О.Н.Крылова 2015 г. Рабочая тетрадь «Я узнаю окружающий мир» </w:t>
            </w:r>
            <w:r w:rsidR="006A4065">
              <w:rPr>
                <w:rFonts w:ascii="Times New Roman" w:hAnsi="Times New Roman" w:cs="Times New Roman"/>
                <w:sz w:val="28"/>
                <w:szCs w:val="28"/>
              </w:rPr>
              <w:t xml:space="preserve">(5-6) ФГОС </w:t>
            </w:r>
          </w:p>
          <w:p w:rsidR="00D45F0D" w:rsidRPr="00C32127" w:rsidRDefault="00D45F0D" w:rsidP="00D45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В.П.Новикова 2015 г. Матем</w:t>
            </w:r>
            <w:r w:rsidR="005144DE">
              <w:rPr>
                <w:rFonts w:ascii="Times New Roman" w:hAnsi="Times New Roman" w:cs="Times New Roman"/>
                <w:sz w:val="28"/>
                <w:szCs w:val="28"/>
              </w:rPr>
              <w:t xml:space="preserve">атика в д/саду» 3-4 г.; 4-5 л.; 5-6 л.; </w:t>
            </w: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6-7 лет ФГОС </w:t>
            </w:r>
            <w:proofErr w:type="gramStart"/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D45F0D" w:rsidRPr="00C32127" w:rsidRDefault="00D45F0D" w:rsidP="00D45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В.П.Новикова 2014 г. Раздаточный материал «Математ</w:t>
            </w:r>
            <w:r w:rsidR="00CE27A9">
              <w:rPr>
                <w:rFonts w:ascii="Times New Roman" w:hAnsi="Times New Roman" w:cs="Times New Roman"/>
                <w:sz w:val="28"/>
                <w:szCs w:val="28"/>
              </w:rPr>
              <w:t xml:space="preserve">ика в д/саду» 3-5 л. ФГОС </w:t>
            </w:r>
          </w:p>
          <w:p w:rsidR="00D45F0D" w:rsidRPr="00C32127" w:rsidRDefault="00D45F0D" w:rsidP="00D45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5144DE">
              <w:rPr>
                <w:rFonts w:ascii="Times New Roman" w:hAnsi="Times New Roman" w:cs="Times New Roman"/>
                <w:sz w:val="28"/>
                <w:szCs w:val="28"/>
              </w:rPr>
              <w:t xml:space="preserve">П.Новикова 2014 г. </w:t>
            </w:r>
            <w:proofErr w:type="spellStart"/>
            <w:r w:rsidR="005144DE">
              <w:rPr>
                <w:rFonts w:ascii="Times New Roman" w:hAnsi="Times New Roman" w:cs="Times New Roman"/>
                <w:sz w:val="28"/>
                <w:szCs w:val="28"/>
              </w:rPr>
              <w:t>Дем-</w:t>
            </w: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«Математика в д/саду» от 3-7 лет ФГОС </w:t>
            </w:r>
          </w:p>
          <w:p w:rsidR="00D45F0D" w:rsidRPr="00C32127" w:rsidRDefault="00D45F0D" w:rsidP="00D45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В.П.Новикова 2014 г. Рабочая тетрадь «Математ</w:t>
            </w:r>
            <w:r w:rsidR="00F063A2">
              <w:rPr>
                <w:rFonts w:ascii="Times New Roman" w:hAnsi="Times New Roman" w:cs="Times New Roman"/>
                <w:sz w:val="28"/>
                <w:szCs w:val="28"/>
              </w:rPr>
              <w:t xml:space="preserve">ика в д/саду» от 4-5 лет ФГОС </w:t>
            </w:r>
          </w:p>
          <w:p w:rsidR="007C6700" w:rsidRPr="00C32127" w:rsidRDefault="007C6700" w:rsidP="007C6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В.П.Новикова 2014 г. Рабочая тетрадь «Математ</w:t>
            </w:r>
            <w:r w:rsidR="00F063A2">
              <w:rPr>
                <w:rFonts w:ascii="Times New Roman" w:hAnsi="Times New Roman" w:cs="Times New Roman"/>
                <w:sz w:val="28"/>
                <w:szCs w:val="28"/>
              </w:rPr>
              <w:t xml:space="preserve">ика в д/саду» от 5-6 лет ФГОС </w:t>
            </w:r>
          </w:p>
          <w:p w:rsidR="007C6700" w:rsidRPr="00C32127" w:rsidRDefault="007C6700" w:rsidP="007C6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В.П.Новикова 2014 г. Рабочая тетрадь «Математ</w:t>
            </w:r>
            <w:r w:rsidR="00F063A2">
              <w:rPr>
                <w:rFonts w:ascii="Times New Roman" w:hAnsi="Times New Roman" w:cs="Times New Roman"/>
                <w:sz w:val="28"/>
                <w:szCs w:val="28"/>
              </w:rPr>
              <w:t xml:space="preserve">ика в д/саду» от 6-7 лет ФГОС </w:t>
            </w:r>
          </w:p>
          <w:p w:rsidR="00D45F0D" w:rsidRPr="00C32127" w:rsidRDefault="007C6700" w:rsidP="00C9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Т.И.Гризик 2014 г. Пособие для детей «Школьные принадлежности» от 5-7 лет </w:t>
            </w:r>
          </w:p>
        </w:tc>
      </w:tr>
      <w:tr w:rsidR="00631A10" w:rsidRPr="00C32127" w:rsidTr="00CE27A9">
        <w:trPr>
          <w:trHeight w:val="1550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631A10" w:rsidRPr="00C32127" w:rsidRDefault="00631A10" w:rsidP="00C95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212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C956B9" w:rsidRPr="00EE4DAC" w:rsidRDefault="00631A10" w:rsidP="00C956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4DA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Речевое развитие</w:t>
            </w:r>
            <w:r w:rsidR="00C956B9" w:rsidRPr="00EE4DA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C956B9" w:rsidRPr="00C32127" w:rsidRDefault="00C956B9" w:rsidP="00C95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речи; художественная литература.</w:t>
            </w:r>
          </w:p>
          <w:p w:rsidR="00C956B9" w:rsidRPr="00C32127" w:rsidRDefault="00C956B9" w:rsidP="00C95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C956B9" w:rsidRPr="00C32127" w:rsidRDefault="00C956B9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Н.С.Варенцова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2010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«Обучение дошкольников грамоте» от 3-7 лет</w:t>
            </w:r>
          </w:p>
          <w:p w:rsidR="00C956B9" w:rsidRPr="00C32127" w:rsidRDefault="00C956B9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А.И.Максаков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2007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«Воспитание звуковой культуры речи у дошкольников» от рождения до 7 лет.</w:t>
            </w:r>
          </w:p>
          <w:p w:rsidR="00C956B9" w:rsidRPr="00C32127" w:rsidRDefault="00C956B9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В.В.Гербова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2011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«Книга для чтения в д/саду и дома» мл., ср., ст.гр.</w:t>
            </w:r>
          </w:p>
          <w:p w:rsidR="00631A10" w:rsidRPr="00C32127" w:rsidRDefault="00C956B9" w:rsidP="00C956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В.В.Гербова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2008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Приобщение детей к художественной литературе»</w:t>
            </w:r>
          </w:p>
          <w:p w:rsidR="002569DA" w:rsidRPr="00C32127" w:rsidRDefault="002569DA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2014 г. Портреты детских писателей 19 века</w:t>
            </w:r>
          </w:p>
          <w:p w:rsidR="002569DA" w:rsidRPr="00C32127" w:rsidRDefault="002569DA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2014 г. Портреты детских писателей 20 века</w:t>
            </w:r>
          </w:p>
          <w:p w:rsidR="002569DA" w:rsidRPr="00C32127" w:rsidRDefault="002569DA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Л.Б.Дерягина 2012 г. Картотека порт</w:t>
            </w:r>
            <w:r w:rsidR="004327A2" w:rsidRPr="00C32127">
              <w:rPr>
                <w:rFonts w:ascii="Times New Roman" w:hAnsi="Times New Roman" w:cs="Times New Roman"/>
                <w:sz w:val="28"/>
                <w:szCs w:val="28"/>
              </w:rPr>
              <w:t>ретов детских писателей. Крат. биографии вып. 25 ч.</w:t>
            </w: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2569DA" w:rsidRPr="00C32127" w:rsidRDefault="002569DA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Л.Б.Дерягина 2012 г. Картотека порт</w:t>
            </w:r>
            <w:r w:rsidR="004327A2" w:rsidRPr="00C32127">
              <w:rPr>
                <w:rFonts w:ascii="Times New Roman" w:hAnsi="Times New Roman" w:cs="Times New Roman"/>
                <w:sz w:val="28"/>
                <w:szCs w:val="28"/>
              </w:rPr>
              <w:t>ретов детских писателей. Крат. биографии вып.</w:t>
            </w: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r w:rsidR="004327A2" w:rsidRPr="00C3212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2569DA" w:rsidRPr="00C32127" w:rsidRDefault="002569DA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Е.Б.Танникова 2008 г. «Формирование речевого творчества дошкольников (обучение сочинению сказок)»</w:t>
            </w:r>
          </w:p>
          <w:p w:rsidR="005B4304" w:rsidRPr="00C32127" w:rsidRDefault="005B4304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В.В.Гербова 2015 г. «Развитие речи в детском саду» 2 гр. раннего возраста (2-3) ФГОС ДО</w:t>
            </w:r>
          </w:p>
          <w:p w:rsidR="005B4304" w:rsidRPr="00C32127" w:rsidRDefault="005B4304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В.В.Гербо</w:t>
            </w:r>
            <w:r w:rsidR="00E66810">
              <w:rPr>
                <w:rFonts w:ascii="Times New Roman" w:hAnsi="Times New Roman" w:cs="Times New Roman"/>
                <w:sz w:val="28"/>
                <w:szCs w:val="28"/>
              </w:rPr>
              <w:t>ва 2015 г. «Развитие речи в д/саду» 3-4 г.; 4-5 л.; 5-6 л.; 6-7 л.</w:t>
            </w:r>
            <w:r w:rsidR="006A4065">
              <w:rPr>
                <w:rFonts w:ascii="Times New Roman" w:hAnsi="Times New Roman" w:cs="Times New Roman"/>
                <w:sz w:val="28"/>
                <w:szCs w:val="28"/>
              </w:rPr>
              <w:t xml:space="preserve"> ФГОС </w:t>
            </w:r>
            <w:proofErr w:type="gramStart"/>
            <w:r w:rsidR="00E6681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4327A2" w:rsidRPr="00C32127" w:rsidRDefault="004327A2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О.С.Ушакова 2015 г. «Развитие речи и творчества дошкольников (игры, упражнения, конспекты)»</w:t>
            </w:r>
          </w:p>
          <w:p w:rsidR="004327A2" w:rsidRPr="00C32127" w:rsidRDefault="004327A2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В.В.Гербова 2014 г. «Развитие речи в д/саду» (раздаточный материал для занятий с детьми 2-4 лет)</w:t>
            </w:r>
          </w:p>
          <w:p w:rsidR="004327A2" w:rsidRPr="00C32127" w:rsidRDefault="004327A2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2013 г. «Грамматика в картинках –</w:t>
            </w:r>
            <w:r w:rsidR="00733F74"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 ударение</w:t>
            </w: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» с 3-7 лет </w:t>
            </w:r>
            <w:r w:rsidR="00733F74" w:rsidRPr="00C32127">
              <w:rPr>
                <w:rFonts w:ascii="Times New Roman" w:hAnsi="Times New Roman" w:cs="Times New Roman"/>
                <w:sz w:val="28"/>
                <w:szCs w:val="28"/>
              </w:rPr>
              <w:t>ФГОС ДО</w:t>
            </w:r>
          </w:p>
          <w:p w:rsidR="00733F74" w:rsidRPr="00C32127" w:rsidRDefault="00733F74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2013 г. «Грамматика в картинках – антонимы, глаголы» с 3-7 лет ФГОС ДО</w:t>
            </w:r>
          </w:p>
          <w:p w:rsidR="00733F74" w:rsidRPr="00C32127" w:rsidRDefault="00733F74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2013 г. «Грамматика в картинках – антонимы, п</w:t>
            </w:r>
            <w:r w:rsidR="00F063A2">
              <w:rPr>
                <w:rFonts w:ascii="Times New Roman" w:hAnsi="Times New Roman" w:cs="Times New Roman"/>
                <w:sz w:val="28"/>
                <w:szCs w:val="28"/>
              </w:rPr>
              <w:t xml:space="preserve">рилагательные» с 3-7 лет ФГОС </w:t>
            </w:r>
          </w:p>
          <w:p w:rsidR="00733F74" w:rsidRPr="00C32127" w:rsidRDefault="00733F74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2013 г. «Грамматика в картинках – словообразование» с 3-7 лет ФГОС ДО</w:t>
            </w:r>
          </w:p>
          <w:p w:rsidR="00733F74" w:rsidRPr="00C32127" w:rsidRDefault="00733F74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2013 г. «Грамматика в картинках – говори правильно» с 3-7 лет ФГОС ДО</w:t>
            </w:r>
          </w:p>
          <w:p w:rsidR="004327A2" w:rsidRPr="00C32127" w:rsidRDefault="00E66810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 Наглядно-дидакт.</w:t>
            </w:r>
            <w:r w:rsidR="00733F74"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 пособие «Развитие </w:t>
            </w:r>
            <w:r w:rsidR="00CE27A9">
              <w:rPr>
                <w:rFonts w:ascii="Times New Roman" w:hAnsi="Times New Roman" w:cs="Times New Roman"/>
                <w:sz w:val="28"/>
                <w:szCs w:val="28"/>
              </w:rPr>
              <w:t xml:space="preserve">речи в д/с» 2-3 л.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733F74" w:rsidRPr="00C32127" w:rsidRDefault="00733F74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В.В.Гербова Нагля</w:t>
            </w:r>
            <w:r w:rsidR="00CE27A9">
              <w:rPr>
                <w:rFonts w:ascii="Times New Roman" w:hAnsi="Times New Roman" w:cs="Times New Roman"/>
                <w:sz w:val="28"/>
                <w:szCs w:val="28"/>
              </w:rPr>
              <w:t>дно-дидак</w:t>
            </w:r>
            <w:r w:rsidR="00E66810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 пос</w:t>
            </w:r>
            <w:r w:rsidR="00CE27A9">
              <w:rPr>
                <w:rFonts w:ascii="Times New Roman" w:hAnsi="Times New Roman" w:cs="Times New Roman"/>
                <w:sz w:val="28"/>
                <w:szCs w:val="28"/>
              </w:rPr>
              <w:t xml:space="preserve">обие «Развитие речи в д/саду» 3-4 л ФГОС </w:t>
            </w:r>
            <w:proofErr w:type="gramStart"/>
            <w:r w:rsidR="00E6681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733F74" w:rsidRPr="00C32127" w:rsidRDefault="00733F74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2014 г. «Лучшая книга для чтения» от 3 до 6 лет</w:t>
            </w:r>
          </w:p>
          <w:p w:rsidR="00733F74" w:rsidRPr="00C32127" w:rsidRDefault="00733F74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2014 г. «От года до семи» книга для чтения</w:t>
            </w:r>
          </w:p>
          <w:p w:rsidR="00733F74" w:rsidRPr="00C32127" w:rsidRDefault="00733F74" w:rsidP="00733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 xml:space="preserve">2012 г. Книга для чтения детям от 2 до 5 лет </w:t>
            </w:r>
          </w:p>
        </w:tc>
      </w:tr>
      <w:tr w:rsidR="00317C77" w:rsidRPr="00C32127" w:rsidTr="00CE27A9">
        <w:trPr>
          <w:trHeight w:val="416"/>
        </w:trPr>
        <w:tc>
          <w:tcPr>
            <w:tcW w:w="727" w:type="dxa"/>
            <w:tcBorders>
              <w:top w:val="single" w:sz="4" w:space="0" w:color="auto"/>
            </w:tcBorders>
          </w:tcPr>
          <w:p w:rsidR="00317C77" w:rsidRPr="00C32127" w:rsidRDefault="00317C77" w:rsidP="00C95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</w:tcBorders>
          </w:tcPr>
          <w:p w:rsidR="00317C77" w:rsidRPr="00EE4DAC" w:rsidRDefault="00317C77" w:rsidP="009C5D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4D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Художественно-эстетическое развитие:</w:t>
            </w:r>
          </w:p>
          <w:p w:rsidR="00317C77" w:rsidRPr="00C32127" w:rsidRDefault="00317C77" w:rsidP="00C95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приобщение к искусству; изобразительная деятельность; конструктивно-модельная деятельность; музыкальная деятельность.</w:t>
            </w:r>
          </w:p>
          <w:p w:rsidR="00317C77" w:rsidRPr="00C32127" w:rsidRDefault="00317C77" w:rsidP="009C5DF0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0131" w:type="dxa"/>
            <w:tcBorders>
              <w:top w:val="single" w:sz="4" w:space="0" w:color="auto"/>
            </w:tcBorders>
          </w:tcPr>
          <w:p w:rsidR="00317C77" w:rsidRPr="00C32127" w:rsidRDefault="00317C77" w:rsidP="00B75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М.Б.Зацепина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2008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«Музыкальное воспитание в детском саду» от 2-7 лет</w:t>
            </w:r>
          </w:p>
          <w:p w:rsidR="00317C77" w:rsidRPr="00C32127" w:rsidRDefault="00317C77" w:rsidP="00B75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М.Б.Зацепина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2008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«Праздники и развлечения в детском саду» от 3-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7 л</w:t>
              </w:r>
              <w:r w:rsidR="00CE27A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ет</w:t>
              </w:r>
            </w:smartTag>
          </w:p>
          <w:p w:rsidR="00317C77" w:rsidRPr="00C32127" w:rsidRDefault="00317C77" w:rsidP="00B75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М.Б.Зацепина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2009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«Культурно-досуговая деятельность в д/с» 2-7 лет</w:t>
            </w:r>
          </w:p>
          <w:p w:rsidR="00317C77" w:rsidRPr="00C32127" w:rsidRDefault="00317C77" w:rsidP="00B75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М.Б.Зацепина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2008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Народные праздники в д/саду»</w:t>
            </w:r>
          </w:p>
          <w:p w:rsidR="00317C77" w:rsidRPr="00C32127" w:rsidRDefault="00317C77" w:rsidP="00B75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Н.В.Корчаловская «Праздник в д/</w:t>
            </w:r>
            <w:proofErr w:type="gramStart"/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317C77" w:rsidRPr="00C32127" w:rsidRDefault="00317C77" w:rsidP="00B75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Е.Ю.Шушакова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2006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«Праздничные сценарии для д/сада»</w:t>
            </w:r>
          </w:p>
          <w:p w:rsidR="00317C77" w:rsidRPr="00C32127" w:rsidRDefault="00317C77" w:rsidP="00B75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Г.А.Лапшина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2008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«Фольклорно-экологические занятия» старший возраст</w:t>
            </w:r>
          </w:p>
          <w:p w:rsidR="00317C77" w:rsidRPr="00C32127" w:rsidRDefault="00317C77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Е.А.Кашигина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2006 г</w:t>
              </w:r>
            </w:smartTag>
            <w:r w:rsidR="00CE2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«Праздники в д/с</w:t>
            </w: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«Как реб</w:t>
            </w:r>
            <w:r w:rsidR="00CE2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ята-дошколята в сказку попали»</w:t>
            </w:r>
          </w:p>
          <w:p w:rsidR="00317C77" w:rsidRPr="00C32127" w:rsidRDefault="00317C77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Л.Ф.Жданова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2000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«Праздники в детском саду» для разного возраста</w:t>
            </w:r>
          </w:p>
          <w:p w:rsidR="00317C77" w:rsidRPr="00C32127" w:rsidRDefault="00317C77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О.П.Власенко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2007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«Праздник круглый год» для разного возраста</w:t>
            </w:r>
          </w:p>
          <w:p w:rsidR="00317C77" w:rsidRPr="00C32127" w:rsidRDefault="00317C77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Н.А.Хозяшева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2004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«Национально-региональная программа по музыкальному развитию» от 2-7 лет</w:t>
            </w:r>
          </w:p>
          <w:p w:rsidR="00317C77" w:rsidRPr="00C32127" w:rsidRDefault="00317C77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Е.А.Баранова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2009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«От навыков к творчеству. Обучение детей 2-7 лет технике рисования»</w:t>
            </w:r>
          </w:p>
          <w:p w:rsidR="00317C77" w:rsidRPr="00C32127" w:rsidRDefault="00317C77" w:rsidP="00C95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Т.С.Комарова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2008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«Детское художественное творчество с 2-7 лет»</w:t>
            </w:r>
          </w:p>
          <w:p w:rsidR="00317C77" w:rsidRPr="00C32127" w:rsidRDefault="00317C77" w:rsidP="00317C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Е.Д.Ведерникова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2003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«Знакомство с коми-пермяцким орнаментом»</w:t>
            </w:r>
          </w:p>
          <w:p w:rsidR="00317C77" w:rsidRPr="00C32127" w:rsidRDefault="00317C77" w:rsidP="00317C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Н.В.Гришечкина 2007 г. «Большая книга праздников для малышей»</w:t>
            </w:r>
          </w:p>
          <w:p w:rsidR="00317C77" w:rsidRPr="00C32127" w:rsidRDefault="00317C77" w:rsidP="00317C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Г.А.Лапшина 2014 г. «Праздники в д/саду (спортивные, сезонные и тематические праздники, музыкальные сюжетные игры, вечера, развлечения)»</w:t>
            </w:r>
          </w:p>
          <w:p w:rsidR="00317C77" w:rsidRPr="00C32127" w:rsidRDefault="00317C77" w:rsidP="00317C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 г. Картотека портретов композиторов выпуск 23 часть 2</w:t>
            </w:r>
          </w:p>
          <w:p w:rsidR="00317C77" w:rsidRPr="00C32127" w:rsidRDefault="00317C77" w:rsidP="00317C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2013 г. Картотека портретов художников выпуск 31</w:t>
            </w:r>
          </w:p>
          <w:p w:rsidR="00CB2F88" w:rsidRPr="00C32127" w:rsidRDefault="00CB2F88" w:rsidP="00317C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Л.В.Куцакова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2010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«Конструирование и ручной труд» для детей от 2-7 лет</w:t>
            </w:r>
          </w:p>
          <w:p w:rsidR="00317C77" w:rsidRPr="00C32127" w:rsidRDefault="00317C77" w:rsidP="0031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Л.В.Куцакова 2013 г. «Конструирование из строительного материала»</w:t>
            </w:r>
            <w:r w:rsidR="00D45F0D" w:rsidRPr="00C32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(система</w:t>
            </w:r>
            <w:r w:rsidR="00D45F0D" w:rsidRPr="00C32127">
              <w:rPr>
                <w:rFonts w:ascii="Times New Roman" w:hAnsi="Times New Roman"/>
                <w:sz w:val="28"/>
                <w:szCs w:val="28"/>
              </w:rPr>
              <w:t xml:space="preserve"> работы в средней группе </w:t>
            </w:r>
            <w:r w:rsidRPr="00C32127">
              <w:rPr>
                <w:rFonts w:ascii="Times New Roman" w:hAnsi="Times New Roman"/>
                <w:sz w:val="28"/>
                <w:szCs w:val="28"/>
              </w:rPr>
              <w:t>(4-5) ФГОС</w:t>
            </w:r>
          </w:p>
          <w:p w:rsidR="00715E50" w:rsidRDefault="00D45F0D" w:rsidP="0031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27">
              <w:rPr>
                <w:rFonts w:ascii="Times New Roman" w:hAnsi="Times New Roman"/>
                <w:sz w:val="28"/>
                <w:szCs w:val="28"/>
              </w:rPr>
              <w:t>Л.В.Куцакова 2015 г.</w:t>
            </w:r>
            <w:r w:rsidR="00715E50">
              <w:rPr>
                <w:rFonts w:ascii="Times New Roman" w:hAnsi="Times New Roman"/>
                <w:sz w:val="28"/>
                <w:szCs w:val="28"/>
              </w:rPr>
              <w:t xml:space="preserve"> «Конструирование из </w:t>
            </w:r>
            <w:proofErr w:type="spellStart"/>
            <w:r w:rsidR="00715E50">
              <w:rPr>
                <w:rFonts w:ascii="Times New Roman" w:hAnsi="Times New Roman"/>
                <w:sz w:val="28"/>
                <w:szCs w:val="28"/>
              </w:rPr>
              <w:t>строит-го</w:t>
            </w:r>
            <w:proofErr w:type="spellEnd"/>
            <w:r w:rsidR="00715E50">
              <w:rPr>
                <w:rFonts w:ascii="Times New Roman" w:hAnsi="Times New Roman"/>
                <w:sz w:val="28"/>
                <w:szCs w:val="28"/>
              </w:rPr>
              <w:t xml:space="preserve"> материала» </w:t>
            </w:r>
            <w:proofErr w:type="spellStart"/>
            <w:r w:rsidR="00715E50">
              <w:rPr>
                <w:rFonts w:ascii="Times New Roman" w:hAnsi="Times New Roman"/>
                <w:sz w:val="28"/>
                <w:szCs w:val="28"/>
              </w:rPr>
              <w:t>сред.</w:t>
            </w:r>
            <w:r w:rsidRPr="00C32127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C32127">
              <w:rPr>
                <w:rFonts w:ascii="Times New Roman" w:hAnsi="Times New Roman"/>
                <w:sz w:val="28"/>
                <w:szCs w:val="28"/>
              </w:rPr>
              <w:t xml:space="preserve">. ФГОС </w:t>
            </w:r>
          </w:p>
          <w:p w:rsidR="00317C77" w:rsidRPr="00C32127" w:rsidRDefault="00D45F0D" w:rsidP="0031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27">
              <w:rPr>
                <w:rFonts w:ascii="Times New Roman" w:hAnsi="Times New Roman"/>
                <w:sz w:val="28"/>
                <w:szCs w:val="28"/>
              </w:rPr>
              <w:t>Л.В.Куцакова 2014 г.</w:t>
            </w:r>
            <w:r w:rsidR="00715E50">
              <w:rPr>
                <w:rFonts w:ascii="Times New Roman" w:hAnsi="Times New Roman"/>
                <w:sz w:val="28"/>
                <w:szCs w:val="28"/>
              </w:rPr>
              <w:t xml:space="preserve"> «Конструирование из </w:t>
            </w:r>
            <w:proofErr w:type="spellStart"/>
            <w:r w:rsidR="00715E50">
              <w:rPr>
                <w:rFonts w:ascii="Times New Roman" w:hAnsi="Times New Roman"/>
                <w:sz w:val="28"/>
                <w:szCs w:val="28"/>
              </w:rPr>
              <w:t>строит-го</w:t>
            </w:r>
            <w:proofErr w:type="spellEnd"/>
            <w:r w:rsidR="00715E50">
              <w:rPr>
                <w:rFonts w:ascii="Times New Roman" w:hAnsi="Times New Roman"/>
                <w:sz w:val="28"/>
                <w:szCs w:val="28"/>
              </w:rPr>
              <w:t xml:space="preserve"> материала» </w:t>
            </w:r>
            <w:proofErr w:type="spellStart"/>
            <w:r w:rsidR="00715E50">
              <w:rPr>
                <w:rFonts w:ascii="Times New Roman" w:hAnsi="Times New Roman"/>
                <w:sz w:val="28"/>
                <w:szCs w:val="28"/>
              </w:rPr>
              <w:t>стар.гр</w:t>
            </w:r>
            <w:proofErr w:type="spellEnd"/>
            <w:r w:rsidR="00715E50">
              <w:rPr>
                <w:rFonts w:ascii="Times New Roman" w:hAnsi="Times New Roman"/>
                <w:sz w:val="28"/>
                <w:szCs w:val="28"/>
              </w:rPr>
              <w:t xml:space="preserve">. ФГОС </w:t>
            </w:r>
          </w:p>
          <w:p w:rsidR="00D45F0D" w:rsidRPr="00C32127" w:rsidRDefault="00D45F0D" w:rsidP="0031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27">
              <w:rPr>
                <w:rFonts w:ascii="Times New Roman" w:hAnsi="Times New Roman"/>
                <w:sz w:val="28"/>
                <w:szCs w:val="28"/>
              </w:rPr>
              <w:t>Л.В.Куцакова 2014 г. «Конструирова</w:t>
            </w:r>
            <w:r w:rsidR="00715E50">
              <w:rPr>
                <w:rFonts w:ascii="Times New Roman" w:hAnsi="Times New Roman"/>
                <w:sz w:val="28"/>
                <w:szCs w:val="28"/>
              </w:rPr>
              <w:t xml:space="preserve">ние из </w:t>
            </w:r>
            <w:proofErr w:type="spellStart"/>
            <w:r w:rsidR="00715E50">
              <w:rPr>
                <w:rFonts w:ascii="Times New Roman" w:hAnsi="Times New Roman"/>
                <w:sz w:val="28"/>
                <w:szCs w:val="28"/>
              </w:rPr>
              <w:t>строит-</w:t>
            </w:r>
            <w:r w:rsidRPr="00C32127">
              <w:rPr>
                <w:rFonts w:ascii="Times New Roman" w:hAnsi="Times New Roman"/>
                <w:sz w:val="28"/>
                <w:szCs w:val="28"/>
              </w:rPr>
              <w:t>г</w:t>
            </w:r>
            <w:r w:rsidR="00715E5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715E50">
              <w:rPr>
                <w:rFonts w:ascii="Times New Roman" w:hAnsi="Times New Roman"/>
                <w:sz w:val="28"/>
                <w:szCs w:val="28"/>
              </w:rPr>
              <w:t xml:space="preserve"> материала» </w:t>
            </w:r>
            <w:proofErr w:type="spellStart"/>
            <w:r w:rsidR="00715E50">
              <w:rPr>
                <w:rFonts w:ascii="Times New Roman" w:hAnsi="Times New Roman"/>
                <w:sz w:val="28"/>
                <w:szCs w:val="28"/>
              </w:rPr>
              <w:t>подг.гр</w:t>
            </w:r>
            <w:proofErr w:type="spellEnd"/>
            <w:r w:rsidR="00715E50">
              <w:rPr>
                <w:rFonts w:ascii="Times New Roman" w:hAnsi="Times New Roman"/>
                <w:sz w:val="28"/>
                <w:szCs w:val="28"/>
              </w:rPr>
              <w:t xml:space="preserve">. ФГОС </w:t>
            </w:r>
          </w:p>
          <w:p w:rsidR="00317C77" w:rsidRPr="00C32127" w:rsidRDefault="00317C77" w:rsidP="0031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27">
              <w:rPr>
                <w:rFonts w:ascii="Times New Roman" w:hAnsi="Times New Roman"/>
                <w:sz w:val="28"/>
                <w:szCs w:val="28"/>
              </w:rPr>
              <w:t>Г.И.Долженко 2011 г. «Оригами золотая коллекция поделок»</w:t>
            </w:r>
          </w:p>
          <w:p w:rsidR="00317C77" w:rsidRPr="00C32127" w:rsidRDefault="00317C77" w:rsidP="0031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27">
              <w:rPr>
                <w:rFonts w:ascii="Times New Roman" w:hAnsi="Times New Roman"/>
                <w:sz w:val="28"/>
                <w:szCs w:val="28"/>
              </w:rPr>
              <w:t>Н.Острун 2013 г. «Оригами для детей»</w:t>
            </w:r>
          </w:p>
          <w:p w:rsidR="00D42289" w:rsidRPr="00C32127" w:rsidRDefault="00317C77" w:rsidP="0031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27">
              <w:rPr>
                <w:rFonts w:ascii="Times New Roman" w:hAnsi="Times New Roman"/>
                <w:sz w:val="28"/>
                <w:szCs w:val="28"/>
              </w:rPr>
              <w:t>Т.Б.Сержантова 2015 г. «366 моделей оригами»</w:t>
            </w:r>
          </w:p>
          <w:p w:rsidR="00CB2F88" w:rsidRPr="00C32127" w:rsidRDefault="008660F8" w:rsidP="0031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27">
              <w:rPr>
                <w:rFonts w:ascii="Times New Roman" w:hAnsi="Times New Roman"/>
                <w:sz w:val="28"/>
                <w:szCs w:val="28"/>
              </w:rPr>
              <w:t>Т.С.Комарова 2015 г. «Изобразительная д</w:t>
            </w:r>
            <w:r w:rsidR="006A4065">
              <w:rPr>
                <w:rFonts w:ascii="Times New Roman" w:hAnsi="Times New Roman"/>
                <w:sz w:val="28"/>
                <w:szCs w:val="28"/>
              </w:rPr>
              <w:t>еяте</w:t>
            </w:r>
            <w:r w:rsidR="00E66810">
              <w:rPr>
                <w:rFonts w:ascii="Times New Roman" w:hAnsi="Times New Roman"/>
                <w:sz w:val="28"/>
                <w:szCs w:val="28"/>
              </w:rPr>
              <w:t xml:space="preserve">льность в д/саду» от 3-4 л.; 4-5 л.; 5-6 л.; </w:t>
            </w:r>
            <w:r w:rsidR="006A4065">
              <w:rPr>
                <w:rFonts w:ascii="Times New Roman" w:hAnsi="Times New Roman"/>
                <w:sz w:val="28"/>
                <w:szCs w:val="28"/>
              </w:rPr>
              <w:t xml:space="preserve">6-7 л. ФГОС </w:t>
            </w:r>
            <w:r w:rsidR="00E66810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D42289" w:rsidRPr="00C32127" w:rsidRDefault="00D42289" w:rsidP="0031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27">
              <w:rPr>
                <w:rFonts w:ascii="Times New Roman" w:hAnsi="Times New Roman"/>
                <w:sz w:val="28"/>
                <w:szCs w:val="28"/>
              </w:rPr>
              <w:t xml:space="preserve">Диски произведений: </w:t>
            </w:r>
          </w:p>
          <w:p w:rsidR="00D42289" w:rsidRPr="00C32127" w:rsidRDefault="00D42289" w:rsidP="0031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27">
              <w:rPr>
                <w:rFonts w:ascii="Times New Roman" w:hAnsi="Times New Roman"/>
                <w:sz w:val="28"/>
                <w:szCs w:val="28"/>
              </w:rPr>
              <w:t>- классика для детей «Детям о природе»</w:t>
            </w:r>
          </w:p>
          <w:p w:rsidR="00D42289" w:rsidRPr="00C32127" w:rsidRDefault="00D42289" w:rsidP="0031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27">
              <w:rPr>
                <w:rFonts w:ascii="Times New Roman" w:hAnsi="Times New Roman"/>
                <w:sz w:val="28"/>
                <w:szCs w:val="28"/>
              </w:rPr>
              <w:lastRenderedPageBreak/>
              <w:t>- оздоровительные звуки природы «Пение птиц»</w:t>
            </w:r>
          </w:p>
          <w:p w:rsidR="00D42289" w:rsidRPr="00C32127" w:rsidRDefault="00D42289" w:rsidP="0031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27">
              <w:rPr>
                <w:rFonts w:ascii="Times New Roman" w:hAnsi="Times New Roman"/>
                <w:sz w:val="28"/>
                <w:szCs w:val="28"/>
              </w:rPr>
              <w:t xml:space="preserve">- произведения «Чайковский П.И», </w:t>
            </w:r>
            <w:r w:rsidR="00D47136" w:rsidRPr="00C32127">
              <w:rPr>
                <w:rFonts w:ascii="Times New Roman" w:hAnsi="Times New Roman"/>
                <w:sz w:val="28"/>
                <w:szCs w:val="28"/>
              </w:rPr>
              <w:t>«Моцарт В.А.», Бах И.С.»</w:t>
            </w:r>
          </w:p>
          <w:p w:rsidR="00D83CEB" w:rsidRPr="00C32127" w:rsidRDefault="00D83CEB" w:rsidP="00D83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- 5 дисков караоке, детские песни</w:t>
            </w:r>
          </w:p>
          <w:p w:rsidR="00D83CEB" w:rsidRPr="00C32127" w:rsidRDefault="00D83CEB" w:rsidP="00D83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- коми-пермяцкие песни и народная танцевальная музыка</w:t>
            </w:r>
          </w:p>
          <w:p w:rsidR="00485C0C" w:rsidRPr="00C32127" w:rsidRDefault="00D83CEB" w:rsidP="00D8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t>- коми-пермяцкие танцы</w:t>
            </w:r>
          </w:p>
        </w:tc>
      </w:tr>
      <w:tr w:rsidR="00C956B9" w:rsidRPr="00C32127" w:rsidTr="00CE27A9">
        <w:trPr>
          <w:trHeight w:val="274"/>
        </w:trPr>
        <w:tc>
          <w:tcPr>
            <w:tcW w:w="727" w:type="dxa"/>
          </w:tcPr>
          <w:p w:rsidR="00C956B9" w:rsidRPr="00C32127" w:rsidRDefault="00C956B9" w:rsidP="00C9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26" w:type="dxa"/>
          </w:tcPr>
          <w:p w:rsidR="00C956B9" w:rsidRPr="00EE4DAC" w:rsidRDefault="00C956B9" w:rsidP="009C5D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4D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развитие:</w:t>
            </w:r>
          </w:p>
          <w:p w:rsidR="00C956B9" w:rsidRPr="00C32127" w:rsidRDefault="00C956B9" w:rsidP="00C95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начальных представлений о здоровом образе жизни; физическая культура.</w:t>
            </w:r>
          </w:p>
          <w:p w:rsidR="00C956B9" w:rsidRPr="00C32127" w:rsidRDefault="00C956B9" w:rsidP="009C5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1" w:type="dxa"/>
          </w:tcPr>
          <w:p w:rsidR="00C956B9" w:rsidRPr="00C32127" w:rsidRDefault="00C956B9" w:rsidP="009C5D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Л.И.Пензулаева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2011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«Оздоровительная гимнастика для детей 3-7 лет»</w:t>
            </w:r>
          </w:p>
          <w:p w:rsidR="00C956B9" w:rsidRPr="00C32127" w:rsidRDefault="00C956B9" w:rsidP="009C5D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Т.Г.Анисимова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2010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«Физическое воспитание от 2-7 лет» /развёрнутое перспективное планирование/ </w:t>
            </w:r>
          </w:p>
          <w:p w:rsidR="00C956B9" w:rsidRPr="00C32127" w:rsidRDefault="00C956B9" w:rsidP="009C5D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О.В.Музыка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2011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«Физкультурно-оздоровительная работа» /комплексное планирование/ мл., сред., старш. дошкольн. возраст </w:t>
            </w:r>
          </w:p>
          <w:p w:rsidR="00C956B9" w:rsidRPr="00C32127" w:rsidRDefault="00C956B9" w:rsidP="009C5D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И.М.Новикова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2011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«Формирование представлений о здоровом образе жизн</w:t>
            </w:r>
            <w:r w:rsidR="00E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956B9" w:rsidRPr="00C32127" w:rsidRDefault="00C956B9" w:rsidP="009C5D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Н.Б.Муллаева «Конспекты –сценарии» для занятий с детьми 4-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7 л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956B9" w:rsidRPr="00C32127" w:rsidRDefault="00C956B9" w:rsidP="009C5D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М.Ю.Картушина «Быть здоровыми хотим» подготов.гр.</w:t>
            </w:r>
          </w:p>
          <w:p w:rsidR="00C956B9" w:rsidRPr="00C32127" w:rsidRDefault="00C956B9" w:rsidP="009C5D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Е.А.Бабенкова 2004 г. «Как приучить ребёнка заботить</w:t>
            </w:r>
            <w:r w:rsidR="00CE2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ся о своём здоровье» от 4-6 </w:t>
            </w:r>
          </w:p>
          <w:p w:rsidR="00C956B9" w:rsidRPr="00C32127" w:rsidRDefault="00C956B9" w:rsidP="009C5D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С.Е.Шукшина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2004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«Я и моё тело</w:t>
            </w:r>
            <w:r w:rsidR="007E1DAC"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956B9" w:rsidRPr="00C32127" w:rsidRDefault="00C956B9" w:rsidP="009C5D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Л.Н.Сивачёва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2005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«Физкультура это радость»</w:t>
            </w:r>
          </w:p>
          <w:p w:rsidR="00C956B9" w:rsidRPr="00C32127" w:rsidRDefault="00C956B9" w:rsidP="009C5D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Т.Э.Токаева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2002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«Путешествие в мир физической культуры и здоровья» </w:t>
            </w:r>
          </w:p>
          <w:p w:rsidR="00C956B9" w:rsidRPr="00C32127" w:rsidRDefault="00C956B9" w:rsidP="009C5D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З.Ф.Аксёнова.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2004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«Спортивные праздники в д/саду»  </w:t>
            </w:r>
          </w:p>
          <w:p w:rsidR="00C956B9" w:rsidRPr="00C32127" w:rsidRDefault="00C956B9" w:rsidP="009C5D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Т.Э.Токаева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C3212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2002 г</w:t>
              </w:r>
            </w:smartTag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«Мир физической культуры и здоровья»  от 5-7 лет</w:t>
            </w:r>
          </w:p>
          <w:p w:rsidR="00D42289" w:rsidRPr="00C32127" w:rsidRDefault="008660F8" w:rsidP="009C5D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Л.И.Пензулаева 2015 г. «Физическая культура в д/саду» </w:t>
            </w:r>
            <w:r w:rsidR="00E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3-4 л.; </w:t>
            </w:r>
            <w:r w:rsidR="00D42289"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4-5</w:t>
            </w:r>
            <w:r w:rsidR="00E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л.; 5-6 л.; </w:t>
            </w:r>
            <w:r w:rsidR="006A4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6-7 л. ФГОС </w:t>
            </w:r>
            <w:proofErr w:type="gramStart"/>
            <w:r w:rsidR="00E66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</w:p>
          <w:p w:rsidR="00D42289" w:rsidRPr="00C32127" w:rsidRDefault="00D42289" w:rsidP="009C5D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Л.И.Пензулаева 2015 г. «Оздоровител</w:t>
            </w:r>
            <w:r w:rsidR="00EE4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ьная гимнастика (комплекс упражнени</w:t>
            </w:r>
            <w:r w:rsidRPr="00C32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й)» от 3-7 лет ФГОС</w:t>
            </w:r>
          </w:p>
        </w:tc>
      </w:tr>
    </w:tbl>
    <w:p w:rsidR="00715E50" w:rsidRPr="008B7B2B" w:rsidRDefault="00715E50" w:rsidP="00F063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9A8" w:rsidRPr="00C32127" w:rsidRDefault="00B75E0D" w:rsidP="00715E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детском саду нет музыкального и физкультурного залов, </w:t>
      </w:r>
      <w:r w:rsidR="00F063A2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</w:t>
      </w:r>
      <w:r w:rsidR="00715E50">
        <w:rPr>
          <w:rFonts w:ascii="Times New Roman" w:eastAsia="Times New Roman" w:hAnsi="Times New Roman"/>
          <w:sz w:val="28"/>
          <w:szCs w:val="28"/>
          <w:lang w:eastAsia="ru-RU"/>
        </w:rPr>
        <w:t>педагоги для</w:t>
      </w:r>
      <w:r w:rsidR="00F063A2">
        <w:rPr>
          <w:rFonts w:ascii="Times New Roman" w:eastAsia="Times New Roman" w:hAnsi="Times New Roman"/>
          <w:sz w:val="28"/>
          <w:szCs w:val="28"/>
          <w:lang w:eastAsia="ru-RU"/>
        </w:rPr>
        <w:t xml:space="preserve"> НОД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 вносят в группу. Для организации прогулок на территории детского сада имею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ся две игровые детские площадки</w:t>
      </w:r>
      <w:r w:rsidR="00AE7119">
        <w:rPr>
          <w:rFonts w:ascii="Times New Roman" w:eastAsia="Times New Roman" w:hAnsi="Times New Roman"/>
          <w:sz w:val="28"/>
          <w:szCs w:val="28"/>
          <w:lang w:eastAsia="ru-RU"/>
        </w:rPr>
        <w:t>и одна спортивная площадка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помещениях детского сада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педагоги стараются создать рациональную предметно-развивающую среду</w:t>
      </w:r>
      <w:r w:rsidR="00231985" w:rsidRPr="00C32127">
        <w:rPr>
          <w:rFonts w:ascii="Times New Roman" w:eastAsia="Times New Roman" w:hAnsi="Times New Roman"/>
          <w:sz w:val="28"/>
          <w:szCs w:val="28"/>
          <w:lang w:eastAsia="ru-RU"/>
        </w:rPr>
        <w:t>, где дети могут удовлетвори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ть свои потребности в самых разнообразных видах деятельности: продуктивной, творческой, индивидуальной.</w:t>
      </w:r>
    </w:p>
    <w:p w:rsidR="00C32127" w:rsidRDefault="00AB49A8" w:rsidP="00715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2127">
        <w:rPr>
          <w:rFonts w:ascii="Times New Roman" w:hAnsi="Times New Roman"/>
          <w:sz w:val="28"/>
          <w:szCs w:val="28"/>
        </w:rPr>
        <w:t>В детском саду проводится бесплатное дополнител</w:t>
      </w:r>
      <w:r w:rsidR="00715E50">
        <w:rPr>
          <w:rFonts w:ascii="Times New Roman" w:hAnsi="Times New Roman"/>
          <w:sz w:val="28"/>
          <w:szCs w:val="28"/>
        </w:rPr>
        <w:t>ьное образование в форме кружка</w:t>
      </w:r>
      <w:r w:rsidRPr="00C32127">
        <w:rPr>
          <w:rFonts w:ascii="Times New Roman" w:hAnsi="Times New Roman"/>
          <w:sz w:val="28"/>
          <w:szCs w:val="28"/>
        </w:rPr>
        <w:t>: по художественно-эстетическому развитию «Волшебный мир Оригами» - каждый понедел</w:t>
      </w:r>
      <w:r w:rsidR="00F063A2">
        <w:rPr>
          <w:rFonts w:ascii="Times New Roman" w:hAnsi="Times New Roman"/>
          <w:sz w:val="28"/>
          <w:szCs w:val="28"/>
        </w:rPr>
        <w:t>ьник с 16:00 до 16:30 часов</w:t>
      </w:r>
      <w:r w:rsidRPr="00C32127">
        <w:rPr>
          <w:rFonts w:ascii="Times New Roman" w:hAnsi="Times New Roman"/>
          <w:sz w:val="28"/>
          <w:szCs w:val="28"/>
        </w:rPr>
        <w:t>.</w:t>
      </w:r>
    </w:p>
    <w:p w:rsidR="00B15ADE" w:rsidRDefault="00B15ADE" w:rsidP="00715E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E50" w:rsidRPr="00715E50" w:rsidRDefault="00715E50" w:rsidP="00E668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985" w:rsidRPr="00AB49A8" w:rsidRDefault="00231985" w:rsidP="002319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9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Учебный план детского сада «Веслянка»</w:t>
      </w:r>
    </w:p>
    <w:p w:rsidR="00231985" w:rsidRPr="00715E50" w:rsidRDefault="00B15ADE" w:rsidP="002319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4A29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2023-2024</w:t>
      </w:r>
      <w:r w:rsidR="00715E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уч.год.</w:t>
      </w:r>
      <w:r w:rsidR="00715E50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  <w:t>*</w:t>
      </w:r>
    </w:p>
    <w:p w:rsidR="00231985" w:rsidRPr="00BD0D95" w:rsidRDefault="00231985" w:rsidP="002319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6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96"/>
        <w:gridCol w:w="3267"/>
        <w:gridCol w:w="1337"/>
        <w:gridCol w:w="1188"/>
        <w:gridCol w:w="1183"/>
        <w:gridCol w:w="1193"/>
        <w:gridCol w:w="7"/>
        <w:gridCol w:w="1329"/>
        <w:gridCol w:w="6"/>
        <w:gridCol w:w="1339"/>
        <w:gridCol w:w="1420"/>
        <w:gridCol w:w="1279"/>
      </w:tblGrid>
      <w:tr w:rsidR="00231985" w:rsidRPr="00BD0D95" w:rsidTr="005C0DD7">
        <w:trPr>
          <w:trHeight w:val="324"/>
          <w:tblCellSpacing w:w="0" w:type="dxa"/>
        </w:trPr>
        <w:tc>
          <w:tcPr>
            <w:tcW w:w="1564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Организованная </w:t>
            </w:r>
            <w:r w:rsidR="00641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непосредственная </w:t>
            </w: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231985" w:rsidRPr="00BD0D95" w:rsidTr="005C0DD7">
        <w:trPr>
          <w:trHeight w:val="324"/>
          <w:tblCellSpacing w:w="0" w:type="dxa"/>
        </w:trPr>
        <w:tc>
          <w:tcPr>
            <w:tcW w:w="536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Базовый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02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231985" w:rsidRPr="00BD0D95" w:rsidTr="005C0DD7">
        <w:trPr>
          <w:trHeight w:val="710"/>
          <w:tblCellSpacing w:w="0" w:type="dxa"/>
        </w:trPr>
        <w:tc>
          <w:tcPr>
            <w:tcW w:w="536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 млад. группа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Учеб. время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Учеб. время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Учеб. время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Подготов.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Учеб. время</w:t>
            </w:r>
          </w:p>
        </w:tc>
      </w:tr>
      <w:tr w:rsidR="00231985" w:rsidRPr="00BD0D95" w:rsidTr="005C0DD7">
        <w:trPr>
          <w:trHeight w:val="971"/>
          <w:tblCellSpacing w:w="0" w:type="dxa"/>
        </w:trPr>
        <w:tc>
          <w:tcPr>
            <w:tcW w:w="5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(ФЭМП,  окружающий мир, познавательно-исследовательская  деятельность)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75мин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мин</w:t>
            </w:r>
          </w:p>
        </w:tc>
      </w:tr>
      <w:tr w:rsidR="00231985" w:rsidRPr="00BD0D95" w:rsidTr="005C0DD7">
        <w:trPr>
          <w:trHeight w:val="271"/>
          <w:tblCellSpacing w:w="0" w:type="dxa"/>
        </w:trPr>
        <w:tc>
          <w:tcPr>
            <w:tcW w:w="5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31985" w:rsidRPr="00BD0D95" w:rsidTr="005C0DD7">
        <w:trPr>
          <w:trHeight w:val="632"/>
          <w:tblCellSpacing w:w="0" w:type="dxa"/>
        </w:trPr>
        <w:tc>
          <w:tcPr>
            <w:tcW w:w="5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(чтение художественной литературы)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231985" w:rsidRPr="00BD0D95" w:rsidTr="005C0DD7">
        <w:trPr>
          <w:trHeight w:val="324"/>
          <w:tblCellSpacing w:w="0" w:type="dxa"/>
        </w:trPr>
        <w:tc>
          <w:tcPr>
            <w:tcW w:w="2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15 мин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20 мин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50 мин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60 мин</w:t>
            </w:r>
          </w:p>
        </w:tc>
      </w:tr>
      <w:tr w:rsidR="00231985" w:rsidRPr="00BD0D95" w:rsidTr="005C0DD7">
        <w:trPr>
          <w:trHeight w:val="139"/>
          <w:tblCellSpacing w:w="0" w:type="dxa"/>
        </w:trPr>
        <w:tc>
          <w:tcPr>
            <w:tcW w:w="2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231985" w:rsidRPr="00BD0D95" w:rsidTr="005C0DD7">
        <w:trPr>
          <w:trHeight w:val="139"/>
          <w:tblCellSpacing w:w="0" w:type="dxa"/>
        </w:trPr>
        <w:tc>
          <w:tcPr>
            <w:tcW w:w="2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985" w:rsidRPr="00BD0D95" w:rsidTr="00BD0D95">
        <w:trPr>
          <w:trHeight w:val="276"/>
          <w:tblCellSpacing w:w="0" w:type="dxa"/>
        </w:trPr>
        <w:tc>
          <w:tcPr>
            <w:tcW w:w="2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3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1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231985" w:rsidRPr="00BD0D95" w:rsidTr="00BD0D95">
        <w:trPr>
          <w:trHeight w:val="276"/>
          <w:tblCellSpacing w:w="0" w:type="dxa"/>
        </w:trPr>
        <w:tc>
          <w:tcPr>
            <w:tcW w:w="2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985" w:rsidRPr="00BD0D95" w:rsidTr="005C0DD7">
        <w:trPr>
          <w:trHeight w:val="139"/>
          <w:tblCellSpacing w:w="0" w:type="dxa"/>
        </w:trPr>
        <w:tc>
          <w:tcPr>
            <w:tcW w:w="2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  в помещении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231985" w:rsidRPr="00BD0D95" w:rsidTr="005C0DD7">
        <w:trPr>
          <w:trHeight w:val="653"/>
          <w:tblCellSpacing w:w="0" w:type="dxa"/>
        </w:trPr>
        <w:tc>
          <w:tcPr>
            <w:tcW w:w="2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прогулки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231985" w:rsidRPr="00BD0D95" w:rsidTr="00CA23E3">
        <w:trPr>
          <w:trHeight w:val="569"/>
          <w:tblCellSpacing w:w="0" w:type="dxa"/>
        </w:trPr>
        <w:tc>
          <w:tcPr>
            <w:tcW w:w="5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8B7547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31985"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8B7547" w:rsidRPr="00BD751D" w:rsidRDefault="00BD751D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«Волшебн</w:t>
            </w:r>
            <w:r w:rsidR="00B15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231985"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мир О</w:t>
            </w:r>
            <w:bookmarkStart w:id="0" w:name="_GoBack"/>
            <w:bookmarkEnd w:id="0"/>
            <w:r w:rsidR="00231985"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ригами»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B7547" w:rsidRDefault="008B7547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547" w:rsidRPr="00BD0D95" w:rsidRDefault="008B7547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B7547" w:rsidRDefault="008B7547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547" w:rsidRPr="00BD0D95" w:rsidRDefault="008B7547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B7547" w:rsidRDefault="008B7547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547" w:rsidRPr="00BD0D95" w:rsidRDefault="008B7547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B7547" w:rsidRDefault="008B7547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547" w:rsidRPr="00BD0D95" w:rsidRDefault="008B7547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B7547" w:rsidRDefault="008B7547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547" w:rsidRPr="00BD0D95" w:rsidRDefault="008B7547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B7547" w:rsidRDefault="008B7547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547" w:rsidRPr="00BD0D95" w:rsidRDefault="008B7547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B7547" w:rsidRDefault="008B7547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547" w:rsidRPr="00BD0D95" w:rsidRDefault="008B7547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</w:t>
            </w:r>
          </w:p>
          <w:p w:rsidR="008B7547" w:rsidRPr="00BD0D95" w:rsidRDefault="008B7547" w:rsidP="00BD7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985" w:rsidRPr="00BD0D95" w:rsidTr="005C0DD7">
        <w:trPr>
          <w:trHeight w:val="401"/>
          <w:tblCellSpacing w:w="0" w:type="dxa"/>
        </w:trPr>
        <w:tc>
          <w:tcPr>
            <w:tcW w:w="5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150 </w:t>
            </w:r>
            <w:r w:rsidRPr="00B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 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мин</w:t>
            </w:r>
          </w:p>
        </w:tc>
        <w:tc>
          <w:tcPr>
            <w:tcW w:w="1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1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325 мин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231985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D75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985" w:rsidRPr="00BD0D95" w:rsidRDefault="00BD751D" w:rsidP="005C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231985" w:rsidRPr="00BD0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мин</w:t>
            </w:r>
          </w:p>
        </w:tc>
      </w:tr>
    </w:tbl>
    <w:p w:rsidR="00231985" w:rsidRPr="00BD0D95" w:rsidRDefault="00231985" w:rsidP="002319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985" w:rsidRDefault="00231985" w:rsidP="002319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D95">
        <w:rPr>
          <w:rFonts w:ascii="Times New Roman" w:hAnsi="Times New Roman"/>
          <w:sz w:val="24"/>
          <w:szCs w:val="24"/>
        </w:rPr>
        <w:t>* План составлен в соответствии с примерной основной общеобразовательной программой дошкольного образования "От рождения до школы" под ред. Н.Е. Веракса, Т.С. Комаровой, М.А. Васильевой.</w:t>
      </w:r>
    </w:p>
    <w:p w:rsidR="001C466F" w:rsidRPr="001C466F" w:rsidRDefault="001C466F" w:rsidP="001C4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C466F" w:rsidRPr="001C466F" w:rsidSect="00B31F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9B0"/>
    <w:multiLevelType w:val="hybridMultilevel"/>
    <w:tmpl w:val="45D46296"/>
    <w:lvl w:ilvl="0" w:tplc="560A3E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93DB8"/>
    <w:multiLevelType w:val="multilevel"/>
    <w:tmpl w:val="F4AE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26F86"/>
    <w:multiLevelType w:val="multilevel"/>
    <w:tmpl w:val="8F40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84908"/>
    <w:multiLevelType w:val="hybridMultilevel"/>
    <w:tmpl w:val="06122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71C63"/>
    <w:multiLevelType w:val="hybridMultilevel"/>
    <w:tmpl w:val="7FC6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C4C97"/>
    <w:multiLevelType w:val="hybridMultilevel"/>
    <w:tmpl w:val="1E6E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91B42"/>
    <w:multiLevelType w:val="multilevel"/>
    <w:tmpl w:val="F3860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A930DB4"/>
    <w:multiLevelType w:val="hybridMultilevel"/>
    <w:tmpl w:val="BA62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B0873"/>
    <w:multiLevelType w:val="hybridMultilevel"/>
    <w:tmpl w:val="B3F8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11D20"/>
    <w:multiLevelType w:val="hybridMultilevel"/>
    <w:tmpl w:val="3ABEDE0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E8F24F9"/>
    <w:multiLevelType w:val="hybridMultilevel"/>
    <w:tmpl w:val="3496C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E7EB5"/>
    <w:multiLevelType w:val="hybridMultilevel"/>
    <w:tmpl w:val="5428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3127E"/>
    <w:multiLevelType w:val="hybridMultilevel"/>
    <w:tmpl w:val="5A5A9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70342B"/>
    <w:multiLevelType w:val="hybridMultilevel"/>
    <w:tmpl w:val="30E8B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3"/>
  </w:num>
  <w:num w:numId="7">
    <w:abstractNumId w:val="5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  <w:num w:numId="14">
    <w:abstractNumId w:val="2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FDD"/>
    <w:rsid w:val="00013540"/>
    <w:rsid w:val="000C61BA"/>
    <w:rsid w:val="000E668D"/>
    <w:rsid w:val="000F7F39"/>
    <w:rsid w:val="00105E6B"/>
    <w:rsid w:val="00127A49"/>
    <w:rsid w:val="001800AB"/>
    <w:rsid w:val="001C466F"/>
    <w:rsid w:val="001F0255"/>
    <w:rsid w:val="00231985"/>
    <w:rsid w:val="00236B8B"/>
    <w:rsid w:val="002569DA"/>
    <w:rsid w:val="002F24FE"/>
    <w:rsid w:val="00317C77"/>
    <w:rsid w:val="00342B81"/>
    <w:rsid w:val="003667BC"/>
    <w:rsid w:val="0038067B"/>
    <w:rsid w:val="004327A2"/>
    <w:rsid w:val="00440476"/>
    <w:rsid w:val="00476372"/>
    <w:rsid w:val="004808A6"/>
    <w:rsid w:val="00485C0C"/>
    <w:rsid w:val="004A2977"/>
    <w:rsid w:val="005144DE"/>
    <w:rsid w:val="00540695"/>
    <w:rsid w:val="00554B4D"/>
    <w:rsid w:val="00555653"/>
    <w:rsid w:val="00566B57"/>
    <w:rsid w:val="0057634D"/>
    <w:rsid w:val="005B1176"/>
    <w:rsid w:val="005B179F"/>
    <w:rsid w:val="005B4304"/>
    <w:rsid w:val="005C0DD7"/>
    <w:rsid w:val="005C4427"/>
    <w:rsid w:val="00631A10"/>
    <w:rsid w:val="00641E1F"/>
    <w:rsid w:val="00647F65"/>
    <w:rsid w:val="00653FFB"/>
    <w:rsid w:val="006A4065"/>
    <w:rsid w:val="00715E50"/>
    <w:rsid w:val="007205BE"/>
    <w:rsid w:val="00733F74"/>
    <w:rsid w:val="00736733"/>
    <w:rsid w:val="007C6700"/>
    <w:rsid w:val="007E1DAC"/>
    <w:rsid w:val="00807800"/>
    <w:rsid w:val="008103A8"/>
    <w:rsid w:val="00831D98"/>
    <w:rsid w:val="008660F8"/>
    <w:rsid w:val="0088017A"/>
    <w:rsid w:val="00882C11"/>
    <w:rsid w:val="008B7547"/>
    <w:rsid w:val="008B7B2B"/>
    <w:rsid w:val="00904EA0"/>
    <w:rsid w:val="00967EBF"/>
    <w:rsid w:val="009841B0"/>
    <w:rsid w:val="009A057B"/>
    <w:rsid w:val="009A3ED4"/>
    <w:rsid w:val="009A536C"/>
    <w:rsid w:val="009C223E"/>
    <w:rsid w:val="009C5DF0"/>
    <w:rsid w:val="00A075CF"/>
    <w:rsid w:val="00A1450F"/>
    <w:rsid w:val="00A6234F"/>
    <w:rsid w:val="00A65974"/>
    <w:rsid w:val="00AA2D3E"/>
    <w:rsid w:val="00AB49A8"/>
    <w:rsid w:val="00AE3DB5"/>
    <w:rsid w:val="00AE7119"/>
    <w:rsid w:val="00B15ADE"/>
    <w:rsid w:val="00B30377"/>
    <w:rsid w:val="00B31FDD"/>
    <w:rsid w:val="00B612C6"/>
    <w:rsid w:val="00B61FDD"/>
    <w:rsid w:val="00B73400"/>
    <w:rsid w:val="00B7489D"/>
    <w:rsid w:val="00B75E0D"/>
    <w:rsid w:val="00B77E7C"/>
    <w:rsid w:val="00BA3C58"/>
    <w:rsid w:val="00BD0D95"/>
    <w:rsid w:val="00BD751D"/>
    <w:rsid w:val="00BE61B3"/>
    <w:rsid w:val="00BF1F8D"/>
    <w:rsid w:val="00BF472A"/>
    <w:rsid w:val="00C05EB6"/>
    <w:rsid w:val="00C32127"/>
    <w:rsid w:val="00C37483"/>
    <w:rsid w:val="00C40F97"/>
    <w:rsid w:val="00C956B9"/>
    <w:rsid w:val="00CA23E3"/>
    <w:rsid w:val="00CB2F88"/>
    <w:rsid w:val="00CC31F8"/>
    <w:rsid w:val="00CC4C6C"/>
    <w:rsid w:val="00CD768A"/>
    <w:rsid w:val="00CE27A9"/>
    <w:rsid w:val="00D20E87"/>
    <w:rsid w:val="00D42289"/>
    <w:rsid w:val="00D45F0D"/>
    <w:rsid w:val="00D47136"/>
    <w:rsid w:val="00D72002"/>
    <w:rsid w:val="00D83CEB"/>
    <w:rsid w:val="00D86C18"/>
    <w:rsid w:val="00DA246D"/>
    <w:rsid w:val="00DA5A44"/>
    <w:rsid w:val="00DB7BF6"/>
    <w:rsid w:val="00E11AD0"/>
    <w:rsid w:val="00E37A67"/>
    <w:rsid w:val="00E4219C"/>
    <w:rsid w:val="00E503E9"/>
    <w:rsid w:val="00E66810"/>
    <w:rsid w:val="00EA21F6"/>
    <w:rsid w:val="00EB1920"/>
    <w:rsid w:val="00EE4DAC"/>
    <w:rsid w:val="00F063A2"/>
    <w:rsid w:val="00F6023C"/>
    <w:rsid w:val="00FC5596"/>
    <w:rsid w:val="00FC6834"/>
    <w:rsid w:val="00FF2C1D"/>
    <w:rsid w:val="00FF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50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1450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31F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1FDD"/>
    <w:rPr>
      <w:b/>
      <w:bCs/>
    </w:rPr>
  </w:style>
  <w:style w:type="character" w:styleId="a7">
    <w:name w:val="Emphasis"/>
    <w:basedOn w:val="a0"/>
    <w:uiPriority w:val="20"/>
    <w:qFormat/>
    <w:rsid w:val="00B31FDD"/>
    <w:rPr>
      <w:i/>
      <w:iCs/>
    </w:rPr>
  </w:style>
  <w:style w:type="character" w:styleId="a8">
    <w:name w:val="Hyperlink"/>
    <w:basedOn w:val="a0"/>
    <w:uiPriority w:val="99"/>
    <w:semiHidden/>
    <w:unhideWhenUsed/>
    <w:rsid w:val="00B31FDD"/>
    <w:rPr>
      <w:color w:val="0000FF"/>
      <w:u w:val="single"/>
    </w:rPr>
  </w:style>
  <w:style w:type="table" w:styleId="a9">
    <w:name w:val="Table Grid"/>
    <w:basedOn w:val="a1"/>
    <w:rsid w:val="00A659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60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B5FE-F055-4E3A-8E04-8DE77303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11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Windows User</cp:lastModifiedBy>
  <cp:revision>45</cp:revision>
  <cp:lastPrinted>2023-09-11T05:03:00Z</cp:lastPrinted>
  <dcterms:created xsi:type="dcterms:W3CDTF">2015-03-10T20:31:00Z</dcterms:created>
  <dcterms:modified xsi:type="dcterms:W3CDTF">2023-09-11T05:03:00Z</dcterms:modified>
</cp:coreProperties>
</file>