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FC" w:rsidRDefault="006B32F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B32FC" w:rsidRDefault="006B32FC">
      <w:pPr>
        <w:pStyle w:val="ConsPlusNormal"/>
        <w:jc w:val="both"/>
        <w:outlineLvl w:val="0"/>
      </w:pPr>
    </w:p>
    <w:p w:rsidR="006B32FC" w:rsidRDefault="006B32FC">
      <w:pPr>
        <w:pStyle w:val="ConsPlusTitle"/>
        <w:jc w:val="center"/>
      </w:pPr>
      <w:r>
        <w:t>ГОСУДАРСТВЕННОЕ САНИТАРНО-ЭПИДЕМИОЛОГИЧЕСКОЕ НОРМИРОВАНИЕ</w:t>
      </w:r>
    </w:p>
    <w:p w:rsidR="006B32FC" w:rsidRDefault="006B32FC">
      <w:pPr>
        <w:pStyle w:val="ConsPlusTitle"/>
        <w:jc w:val="center"/>
      </w:pPr>
      <w:r>
        <w:t>РОССИЙСКОЙ ФЕДЕРАЦИИ</w:t>
      </w:r>
    </w:p>
    <w:p w:rsidR="006B32FC" w:rsidRDefault="006B32FC">
      <w:pPr>
        <w:pStyle w:val="ConsPlusNormal"/>
        <w:jc w:val="both"/>
      </w:pPr>
    </w:p>
    <w:p w:rsidR="006B32FC" w:rsidRDefault="006B32FC">
      <w:pPr>
        <w:pStyle w:val="ConsPlusNormal"/>
        <w:jc w:val="right"/>
      </w:pPr>
      <w:r>
        <w:t>Утверждаю</w:t>
      </w:r>
    </w:p>
    <w:p w:rsidR="006B32FC" w:rsidRDefault="006B32FC">
      <w:pPr>
        <w:pStyle w:val="ConsPlusNormal"/>
        <w:jc w:val="right"/>
      </w:pPr>
      <w:r>
        <w:t>Руководитель Федеральной службы</w:t>
      </w:r>
    </w:p>
    <w:p w:rsidR="006B32FC" w:rsidRDefault="006B32FC">
      <w:pPr>
        <w:pStyle w:val="ConsPlusNormal"/>
        <w:jc w:val="right"/>
      </w:pPr>
      <w:r>
        <w:t>по надзору в сфере защиты</w:t>
      </w:r>
    </w:p>
    <w:p w:rsidR="006B32FC" w:rsidRDefault="006B32FC">
      <w:pPr>
        <w:pStyle w:val="ConsPlusNormal"/>
        <w:jc w:val="right"/>
      </w:pPr>
      <w:r>
        <w:t>прав потребителей</w:t>
      </w:r>
    </w:p>
    <w:p w:rsidR="006B32FC" w:rsidRDefault="006B32FC">
      <w:pPr>
        <w:pStyle w:val="ConsPlusNormal"/>
        <w:jc w:val="right"/>
      </w:pPr>
      <w:r>
        <w:t>и благополучия человека,</w:t>
      </w:r>
    </w:p>
    <w:p w:rsidR="006B32FC" w:rsidRDefault="006B32FC">
      <w:pPr>
        <w:pStyle w:val="ConsPlusNormal"/>
        <w:jc w:val="right"/>
      </w:pPr>
      <w:r>
        <w:t>Главный государственный</w:t>
      </w:r>
    </w:p>
    <w:p w:rsidR="006B32FC" w:rsidRDefault="006B32FC">
      <w:pPr>
        <w:pStyle w:val="ConsPlusNormal"/>
        <w:jc w:val="right"/>
      </w:pPr>
      <w:r>
        <w:t>санитарный врач</w:t>
      </w:r>
    </w:p>
    <w:p w:rsidR="006B32FC" w:rsidRDefault="006B32FC">
      <w:pPr>
        <w:pStyle w:val="ConsPlusNormal"/>
        <w:jc w:val="right"/>
      </w:pPr>
      <w:r>
        <w:t>Российской Федерации</w:t>
      </w:r>
    </w:p>
    <w:p w:rsidR="006B32FC" w:rsidRDefault="006B32FC">
      <w:pPr>
        <w:pStyle w:val="ConsPlusNormal"/>
        <w:jc w:val="right"/>
      </w:pPr>
      <w:r>
        <w:t>А.Ю.ПОПОВА</w:t>
      </w:r>
    </w:p>
    <w:p w:rsidR="006B32FC" w:rsidRDefault="006B32FC">
      <w:pPr>
        <w:pStyle w:val="ConsPlusNormal"/>
        <w:jc w:val="right"/>
      </w:pPr>
      <w:r>
        <w:t>17 августа 2020 г.</w:t>
      </w:r>
    </w:p>
    <w:p w:rsidR="006B32FC" w:rsidRDefault="006B32FC">
      <w:pPr>
        <w:pStyle w:val="ConsPlusNormal"/>
        <w:jc w:val="both"/>
      </w:pPr>
    </w:p>
    <w:p w:rsidR="006B32FC" w:rsidRDefault="006B32FC">
      <w:pPr>
        <w:pStyle w:val="ConsPlusTitle"/>
        <w:jc w:val="center"/>
      </w:pPr>
      <w:r>
        <w:t>3.1. ПРОФИЛАКТИКА ИНФЕКЦИОННЫХ БОЛЕЗНЕЙ</w:t>
      </w:r>
    </w:p>
    <w:p w:rsidR="006B32FC" w:rsidRDefault="006B32FC">
      <w:pPr>
        <w:pStyle w:val="ConsPlusTitle"/>
        <w:jc w:val="center"/>
      </w:pPr>
    </w:p>
    <w:p w:rsidR="006B32FC" w:rsidRDefault="006B32FC">
      <w:pPr>
        <w:pStyle w:val="ConsPlusTitle"/>
        <w:jc w:val="center"/>
      </w:pPr>
      <w:r>
        <w:t>2.4. ГИГИЕНА ДЕТЕЙ И ПОДРОСТКОВ</w:t>
      </w:r>
    </w:p>
    <w:p w:rsidR="006B32FC" w:rsidRDefault="006B32FC">
      <w:pPr>
        <w:pStyle w:val="ConsPlusTitle"/>
        <w:jc w:val="center"/>
      </w:pPr>
    </w:p>
    <w:p w:rsidR="006B32FC" w:rsidRDefault="006B32FC">
      <w:pPr>
        <w:pStyle w:val="ConsPlusTitle"/>
        <w:jc w:val="center"/>
      </w:pPr>
      <w:r>
        <w:t>РЕКОМЕНДАЦИИ</w:t>
      </w:r>
    </w:p>
    <w:p w:rsidR="006B32FC" w:rsidRDefault="006B32FC">
      <w:pPr>
        <w:pStyle w:val="ConsPlusTitle"/>
        <w:jc w:val="center"/>
      </w:pPr>
      <w:r>
        <w:t>ПО ПРОФИЛАКТИКЕ НОВОЙ КОРОНАВИРУСНОЙ ИНФЕКЦИИ (COVID-19)</w:t>
      </w:r>
    </w:p>
    <w:p w:rsidR="006B32FC" w:rsidRDefault="006B32FC">
      <w:pPr>
        <w:pStyle w:val="ConsPlusTitle"/>
        <w:jc w:val="center"/>
      </w:pPr>
      <w:r>
        <w:t>В ПРОФЕССИОНАЛЬНЫХ ОБРАЗОВАТЕЛЬНЫХ ОРГАНИЗАЦИЯХ</w:t>
      </w:r>
    </w:p>
    <w:p w:rsidR="006B32FC" w:rsidRDefault="006B32FC">
      <w:pPr>
        <w:pStyle w:val="ConsPlusTitle"/>
        <w:jc w:val="center"/>
      </w:pPr>
    </w:p>
    <w:p w:rsidR="006B32FC" w:rsidRDefault="006B32FC">
      <w:pPr>
        <w:pStyle w:val="ConsPlusTitle"/>
        <w:jc w:val="center"/>
      </w:pPr>
      <w:r>
        <w:t>МЕТОДИЧЕСКИЕ РЕКОМЕНДАЦИИ</w:t>
      </w:r>
    </w:p>
    <w:p w:rsidR="006B32FC" w:rsidRDefault="006B32FC">
      <w:pPr>
        <w:pStyle w:val="ConsPlusTitle"/>
        <w:jc w:val="center"/>
      </w:pPr>
      <w:r>
        <w:t>МР 3.1/2.4.0206-20</w:t>
      </w:r>
    </w:p>
    <w:p w:rsidR="006B32FC" w:rsidRDefault="006B32FC">
      <w:pPr>
        <w:pStyle w:val="ConsPlusNormal"/>
        <w:jc w:val="both"/>
      </w:pPr>
    </w:p>
    <w:p w:rsidR="006B32FC" w:rsidRDefault="006B32FC">
      <w:pPr>
        <w:pStyle w:val="ConsPlusNormal"/>
        <w:ind w:firstLine="540"/>
        <w:jc w:val="both"/>
      </w:pPr>
      <w:r>
        <w:t>1. Разработаны Федеральной службой по надзору в сфере защиты прав потребителей и благополучия человека.</w:t>
      </w:r>
    </w:p>
    <w:p w:rsidR="006B32FC" w:rsidRDefault="006B32FC">
      <w:pPr>
        <w:pStyle w:val="ConsPlusNormal"/>
        <w:jc w:val="both"/>
      </w:pPr>
    </w:p>
    <w:p w:rsidR="006B32FC" w:rsidRDefault="006B32FC">
      <w:pPr>
        <w:pStyle w:val="ConsPlusNormal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17 августа 2020 г.</w:t>
      </w:r>
    </w:p>
    <w:p w:rsidR="006B32FC" w:rsidRDefault="006B32FC">
      <w:pPr>
        <w:pStyle w:val="ConsPlusNormal"/>
        <w:jc w:val="both"/>
      </w:pPr>
    </w:p>
    <w:p w:rsidR="006B32FC" w:rsidRDefault="006B32FC">
      <w:pPr>
        <w:pStyle w:val="ConsPlusTitle"/>
        <w:jc w:val="center"/>
        <w:outlineLvl w:val="0"/>
      </w:pPr>
      <w:r>
        <w:t>I. Общие положения</w:t>
      </w:r>
    </w:p>
    <w:p w:rsidR="006B32FC" w:rsidRDefault="006B32FC">
      <w:pPr>
        <w:pStyle w:val="ConsPlusNormal"/>
        <w:jc w:val="both"/>
      </w:pPr>
    </w:p>
    <w:p w:rsidR="006B32FC" w:rsidRDefault="006B32FC">
      <w:pPr>
        <w:pStyle w:val="ConsPlusNormal"/>
        <w:ind w:firstLine="540"/>
        <w:jc w:val="both"/>
      </w:pPr>
      <w:r>
        <w:t xml:space="preserve">1.1. Настоящие методические рекомендации предназначены для </w:t>
      </w:r>
      <w:hyperlink r:id="rId6" w:history="1">
        <w:r>
          <w:rPr>
            <w:color w:val="0000FF"/>
          </w:rPr>
          <w:t>организации</w:t>
        </w:r>
      </w:hyperlink>
      <w:r>
        <w:t xml:space="preserve"> работы профессиональных образовательных организаций (далее - Организации) в условиях распространения новой коронавирусной инфекции COVID-19.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1.2. Перед началом работы Организации рекомендуется: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1.2.1. Проведение генеральной уборки всех помещений с применением дезинфицирующих средств по вирусному режиму.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1.2.2. Проведение очистки систем вентиляции, кондиционеров, проверки эффективности работы вентиляционной системы (за исключением случаев наличия актов о проведении таких работ менее 1 года назад).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1.2.3. Проведение инструктажа сотрудников, а также персонала, привлекаемого на условиях внутреннего и внешнего совместительства (при необходимости), об ответственности за сохранение здоровья и безопасности обучающихся в период распространения COVID-19.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 xml:space="preserve">Обеспечение условий для гигиенической обработки рук с применением антисептических </w:t>
      </w:r>
      <w:r>
        <w:lastRenderedPageBreak/>
        <w:t>средств в холле при входе в Организацию, в местах общего пользования, помещениях для приема пищи, санитарных узлах, а также обеспечение условий для соблюдения правил личной гигиены (постоянное наличие средств для мытья рук, одноразовых или электрополотенец в умывальниках, туалетной бумаги в туалетных комнатах).</w:t>
      </w:r>
      <w:proofErr w:type="gramEnd"/>
    </w:p>
    <w:p w:rsidR="006B32FC" w:rsidRDefault="006B32FC">
      <w:pPr>
        <w:pStyle w:val="ConsPlusNormal"/>
        <w:spacing w:before="220"/>
        <w:ind w:firstLine="540"/>
        <w:jc w:val="both"/>
      </w:pPr>
      <w:r>
        <w:t>1.4. Проведение в помещениях Организаций ежедневной влажной уборки и еженедельной генеральной уборки с применением дезинфекционных сре</w:t>
      </w:r>
      <w:proofErr w:type="gramStart"/>
      <w:r>
        <w:t>дств с пр</w:t>
      </w:r>
      <w:proofErr w:type="gramEnd"/>
      <w:r>
        <w:t>отивовирусным действием.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Проведение обработки всех контактных поверхностей в местах общего пользования (дверных ручек, выключателей, поручней, перил, поверхностей столов и т.д.), санитарных узлов - не реже 2 раз день, в том числе по окончании учебного процесса.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1.5. Проведение обеззараживания воздуха с использованием оборудования, разрешенного для применения в присутствии людей.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1.6. Организация проветривания учебных помещений во время перерывов и зон рекреации во время занятий.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1.7. Организация "входного фильтра" всех лиц, входящих в Организацию, с обязательным проведением термометрии бесконтактным способом.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Не допускаются в Организацию лица с признаками инфекционных заболеваний (повышенная температура, кашель, насморк).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Лица с признаками инфекционных заболеваний, выявленные в течение дня, незамедлительно изолируются до приезда бригады скорой (неотложной) медицинской помощи или прихода родителей (законных представителей) для лиц, младше 18 лет.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При получении информации о подтверждении диагноза COVID-19 у студентов, педагогического состава, персонала объем и перечень необходимых противоэпидемических мероприятий определяют должностные лица, осуществляющие санитарно-эпидемиологический надзор в порядке, установленном законодательством.</w:t>
      </w:r>
    </w:p>
    <w:p w:rsidR="006B32FC" w:rsidRDefault="006B32FC">
      <w:pPr>
        <w:pStyle w:val="ConsPlusNormal"/>
        <w:spacing w:before="220"/>
        <w:ind w:firstLine="540"/>
        <w:jc w:val="both"/>
      </w:pPr>
      <w:proofErr w:type="gramStart"/>
      <w:r>
        <w:t>Не допускать скопления студентов (в том числе в холлах, коридорах, при входе в аудитории (помещения, здания).</w:t>
      </w:r>
      <w:proofErr w:type="gramEnd"/>
    </w:p>
    <w:p w:rsidR="006B32FC" w:rsidRDefault="006B32FC">
      <w:pPr>
        <w:pStyle w:val="ConsPlusNormal"/>
        <w:spacing w:before="220"/>
        <w:ind w:firstLine="540"/>
        <w:jc w:val="both"/>
      </w:pPr>
      <w:r>
        <w:t xml:space="preserve">1.8. </w:t>
      </w:r>
      <w:proofErr w:type="gramStart"/>
      <w:r>
        <w:t>Организовать проведение среди студентов работы по гигиеническому воспитанию и мерам профилактики COVID-19, признакам COVID-19, соблюдению правил личной гигиены, как во время нахождения в учебном заведении, так и за его пределами (при посещении объектов общественного питания, объектов, оказывающих услуги, культурно-развлекательных объектов, объектов для занятий спортом, транспорта и т.д.) посредством проведения лекций, просмотра видеороликов, материалов, опубликованных на сайте Роспотребнадзора, проведения конкурсов</w:t>
      </w:r>
      <w:proofErr w:type="gramEnd"/>
      <w:r>
        <w:t xml:space="preserve"> с вовлечением студентов на изготовление средств наглядной агитации и др.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Обеспечить проведение системной информационно-разъяснительной работы среди студентов и педагогов, направленной на формирование осознанного понимания необходимости незамедлительного обращения за медицинской помощью при появлении первых признаков инфекционных заболеваний (повышенная температура, кашель, насморк).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 xml:space="preserve">1.9. </w:t>
      </w:r>
      <w:proofErr w:type="gramStart"/>
      <w:r>
        <w:t>Исключить проведение</w:t>
      </w:r>
      <w:proofErr w:type="gramEnd"/>
      <w:r>
        <w:t xml:space="preserve"> массовых мероприятий среди различных групп студентов (организаций).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1.10. Студенты - иностранные граждане допускаются к учебному процессу после 14-дневной (со дня въезда в Российскую Федерацию) изоляции, с проведением на 10 - 12 день обследования на COVID-19 методом ПЦР.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lastRenderedPageBreak/>
        <w:t xml:space="preserve">1.11. Предприятия общественного питания в Организации осуществляют деятельность согласно методическим </w:t>
      </w:r>
      <w:hyperlink r:id="rId7" w:history="1">
        <w:r>
          <w:rPr>
            <w:color w:val="0000FF"/>
          </w:rPr>
          <w:t>рекомендациям</w:t>
        </w:r>
      </w:hyperlink>
      <w:r>
        <w:t xml:space="preserve"> Роспотребнадзора МР 3.1/2.3.6.0190-20 "Рекомендации по организации работы предприятий общественного питания в условиях сохранения рисков распространения COVID-19".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При отсутствии предприятий общественного питания в Организации - запрет приема пищи в учебных помещениях, на рабочих местах, выделение для приема пищи специальных помещений, оборудованных раковиной для мытья рук и дозатором для обработки рук кожным антисептиком.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 xml:space="preserve">1.12. Библиотеки в Организации осуществляют деятельность согласно методическим </w:t>
      </w:r>
      <w:hyperlink r:id="rId8" w:history="1">
        <w:r>
          <w:rPr>
            <w:color w:val="0000FF"/>
          </w:rPr>
          <w:t>рекомендациям</w:t>
        </w:r>
      </w:hyperlink>
      <w:r>
        <w:t xml:space="preserve"> МР 3.1/2.1.0195-20 "Рекомендации по проведению профилактических мероприятий по предупреждению распространения новой коронавирусной инфекции (COVID-19) в библиотеках".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 xml:space="preserve">1.13. </w:t>
      </w:r>
      <w:proofErr w:type="gramStart"/>
      <w:r>
        <w:t xml:space="preserve">Объекты для занятий физический культурой и спортом, бассейны и т.д. (при наличии) осуществляют деятельность согласно методическим рекомендациям </w:t>
      </w:r>
      <w:hyperlink r:id="rId9" w:history="1">
        <w:r>
          <w:rPr>
            <w:color w:val="0000FF"/>
          </w:rPr>
          <w:t>МР 3.1/2.1.0184-20</w:t>
        </w:r>
      </w:hyperlink>
      <w:r>
        <w:t xml:space="preserve"> "Рекомендации по организации работы спортивных организаций в условиях сохранения рисков распространения COVID-19", </w:t>
      </w:r>
      <w:hyperlink r:id="rId10" w:history="1">
        <w:r>
          <w:rPr>
            <w:color w:val="0000FF"/>
          </w:rPr>
          <w:t>МР 3.1/2.1.0192-20</w:t>
        </w:r>
      </w:hyperlink>
      <w:r>
        <w:t xml:space="preserve"> "Рекомендации по профилактике новой коронавирусной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</w:t>
      </w:r>
      <w:proofErr w:type="gramEnd"/>
      <w:r>
        <w:t xml:space="preserve"> и </w:t>
      </w:r>
      <w:proofErr w:type="gramStart"/>
      <w:r>
        <w:t>фитнес-клубах</w:t>
      </w:r>
      <w:proofErr w:type="gramEnd"/>
      <w:r>
        <w:t>)".</w:t>
      </w:r>
    </w:p>
    <w:p w:rsidR="006B32FC" w:rsidRDefault="006B32FC">
      <w:pPr>
        <w:pStyle w:val="ConsPlusNormal"/>
        <w:jc w:val="both"/>
      </w:pPr>
    </w:p>
    <w:p w:rsidR="006B32FC" w:rsidRDefault="006B32FC">
      <w:pPr>
        <w:pStyle w:val="ConsPlusTitle"/>
        <w:jc w:val="center"/>
        <w:outlineLvl w:val="0"/>
      </w:pPr>
      <w:r>
        <w:t>II. Организация учебного процесса</w:t>
      </w:r>
    </w:p>
    <w:p w:rsidR="006B32FC" w:rsidRDefault="006B32FC">
      <w:pPr>
        <w:pStyle w:val="ConsPlusNormal"/>
        <w:jc w:val="both"/>
      </w:pPr>
    </w:p>
    <w:p w:rsidR="006B32FC" w:rsidRDefault="006B32FC">
      <w:pPr>
        <w:pStyle w:val="ConsPlusNormal"/>
        <w:ind w:firstLine="540"/>
        <w:jc w:val="both"/>
      </w:pPr>
      <w:r>
        <w:t>2.1. В целях обеспечения безопасных условий организации учебного процесса рекомендуется: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2.1.1. При необходимости пересмотреть режим работы, в т.ч. расписание учебных занятий, практик, изменив время начала первого занятия (лекции) для разных учебных групп и время проведения перерывов, в целях максимального разобщения учебных групп.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2.1.2. Организовать учебные занятия без привлечения посторонних лиц (в случае наличия необходимости привлечения в качестве моделей или помощников), не являющихся студентами и сотрудниками данной образовательной организации; за исключением случаев, когда привлечение посторонних лиц необходимо для реализации образовательных программ.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2.1.3. Занятия заочных и вечерних групп максимально перевести на дистанционный формат.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2.1.4. Закрепить при возможности за каждой учебной группой учебное помещение, организовав обучение и пребывание в закрепленном за каждой группой помещении. Принять меры по минимизации общения студентов из разных групп во время перерывов.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2.1.5. Организовать максимально проведение занятий по физической культуре на открытом воздухе с учетом погодных условий.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Обеспечить проведение занятий физической культурой в закрытых сооружениях с учетом разобщения по времени разных учебных групп.</w:t>
      </w:r>
    </w:p>
    <w:p w:rsidR="006B32FC" w:rsidRDefault="006B32FC">
      <w:pPr>
        <w:pStyle w:val="ConsPlusNormal"/>
        <w:jc w:val="both"/>
      </w:pPr>
    </w:p>
    <w:p w:rsidR="006B32FC" w:rsidRDefault="006B32FC">
      <w:pPr>
        <w:pStyle w:val="ConsPlusTitle"/>
        <w:jc w:val="center"/>
        <w:outlineLvl w:val="0"/>
      </w:pPr>
      <w:r>
        <w:t xml:space="preserve">III. Рекомендации по организации проживания </w:t>
      </w:r>
      <w:proofErr w:type="gramStart"/>
      <w:r>
        <w:t>обучающихся</w:t>
      </w:r>
      <w:proofErr w:type="gramEnd"/>
    </w:p>
    <w:p w:rsidR="006B32FC" w:rsidRDefault="006B32FC">
      <w:pPr>
        <w:pStyle w:val="ConsPlusTitle"/>
        <w:jc w:val="center"/>
      </w:pPr>
      <w:r>
        <w:t>профессиональных образовательных организаций</w:t>
      </w:r>
    </w:p>
    <w:p w:rsidR="006B32FC" w:rsidRDefault="006B32FC">
      <w:pPr>
        <w:pStyle w:val="ConsPlusNormal"/>
        <w:jc w:val="both"/>
      </w:pPr>
    </w:p>
    <w:p w:rsidR="006B32FC" w:rsidRDefault="006B32FC">
      <w:pPr>
        <w:pStyle w:val="ConsPlusNormal"/>
        <w:ind w:firstLine="540"/>
        <w:jc w:val="both"/>
      </w:pPr>
      <w:r>
        <w:t>3.1. Перед началом работы общежитий рекомендуется: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3.1.1. Проведение генеральной уборки всех помещений с применением дезинфицирующих средств по вирусному режиму.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lastRenderedPageBreak/>
        <w:t>3.1.2. Проведение очистки систем вентиляции, кондиционеров, проверки эффективности работы вентиляционной системы (за исключением случаев наличия актов о проведении таких работ менее 1 года назад).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3.2. Обеспечение условий для гигиенической обработки рук с применением антисептических сре</w:t>
      </w:r>
      <w:proofErr w:type="gramStart"/>
      <w:r>
        <w:t>дств в х</w:t>
      </w:r>
      <w:proofErr w:type="gramEnd"/>
      <w:r>
        <w:t>оле вблизи входа в общежитие, в местах общего пользования, помещениях для приема пищи, санитарных узлах и туалетных комнатах.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3.3. Проведение в помещениях общего пользования общежитий с обработкой всех контактных поверхностей в местах общего пользования ежедневной влажной уборки и еженедельной генеральной уборки с применением моющих и дезинфицирующих сре</w:t>
      </w:r>
      <w:proofErr w:type="gramStart"/>
      <w:r>
        <w:t>дств с с</w:t>
      </w:r>
      <w:proofErr w:type="gramEnd"/>
      <w:r>
        <w:t>облюдением соответствующих рекомендаций Роспотребнадзора с учетом эпидемиологической ситуации.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3.4. Организация "входного фильтра" всех лиц, входящих в общежитие, с обязательным проведением термометрии бесконтактным способом.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Лица с признаками инфекционных заболеваний, выявленные в течение дня, незамедлительно изолируются до приезда бригады скорой (неотложной) медицинской помощи.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При получении информации о подтверждении диагноза COVID-19 у студентов, педагогического состава, персонала объем и перечень необходимых противоэпидемических мероприятий определяют должностные лица, проводящие эпидемиологическое расследование, в порядке, установленном законодательством.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3.5. Организация информирования проживающих о необходимости регулярного проветривания помещений общежития.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3.6. Для студентов - иностранных граждан предпринимаются меры по определению помещений, предназначенных для 14-дневного наблюдения, организованных по типу обсерватора.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На 10 - 12 день наблюдения проводится лабораторное обследование на COVID-19.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3.7. Обеспечить персонал общежития запасом одноразовых или многоразовых масок (исходя из продолжительности рабочей смены и смены одноразовых масок не реже 1 раза в 3 часа, многоразовых - в соответствии с инструкцией), перчатками, дезинфицирующими салфетками, кожными антисептиками для обработки рук.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Повторное использование одноразовых масок, а также использование увлаженных масок не допускается.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 xml:space="preserve">3.8. Обеспечить </w:t>
      </w:r>
      <w:proofErr w:type="gramStart"/>
      <w:r>
        <w:t>контроль за</w:t>
      </w:r>
      <w:proofErr w:type="gramEnd"/>
      <w:r>
        <w:t xml:space="preserve"> применением персоналом средств индивидуальной защиты.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 xml:space="preserve">3.9. Организовать централизованный сбор использованных одноразовых масок </w:t>
      </w:r>
      <w:proofErr w:type="gramStart"/>
      <w:r>
        <w:t>с упаковкой их в полиэтиленовые пакеты перед размещением в контейнеры для сбора</w:t>
      </w:r>
      <w:proofErr w:type="gramEnd"/>
      <w:r>
        <w:t xml:space="preserve"> отходов.</w:t>
      </w:r>
    </w:p>
    <w:p w:rsidR="006B32FC" w:rsidRDefault="006B32FC">
      <w:pPr>
        <w:pStyle w:val="ConsPlusNormal"/>
        <w:spacing w:before="220"/>
        <w:ind w:firstLine="540"/>
        <w:jc w:val="both"/>
      </w:pPr>
      <w:r>
        <w:t>3.10. При организации централизованной стирки постельного белья исключить пересечение потоков чистого и грязного белья.</w:t>
      </w:r>
    </w:p>
    <w:p w:rsidR="006B32FC" w:rsidRDefault="006B32FC">
      <w:pPr>
        <w:pStyle w:val="ConsPlusNormal"/>
        <w:jc w:val="both"/>
      </w:pPr>
    </w:p>
    <w:p w:rsidR="006B32FC" w:rsidRDefault="006B32FC">
      <w:pPr>
        <w:pStyle w:val="ConsPlusNormal"/>
        <w:jc w:val="both"/>
      </w:pPr>
    </w:p>
    <w:p w:rsidR="006B32FC" w:rsidRDefault="006B32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5594" w:rsidRDefault="00805594">
      <w:bookmarkStart w:id="0" w:name="_GoBack"/>
      <w:bookmarkEnd w:id="0"/>
    </w:p>
    <w:sectPr w:rsidR="00805594" w:rsidSect="002F3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FC"/>
    <w:rsid w:val="006B32FC"/>
    <w:rsid w:val="0080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2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32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32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2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32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32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DEA340A4EDF3E9F188CC23E73EB1642510537008C0EDA3A6173BA969A5C7426FCD4955ADBCAD506C36F171CBLDz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DEA340A4EDF3E9F188CC23E73EB1642510557C03C1EDA3A6173BA969A5C7426FCD4955ADBCAD506C36F171CBLDz4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DEA340A4EDF3E9F188CC23E73EB1642511517503C0EDA3A6173BA969A5C7427DCD115BABB0B804346CA67CC9D03A2E78896DBA4CL2z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7FDEA340A4EDF3E9F188CC23E73EB1642510527D03CDEDA3A6173BA969A5C7426FCD4955ADBCAD506C36F171CBLDz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DEA340A4EDF3E9F188CC23E73EB1642510557609C1EDA3A6173BA969A5C7426FCD4955ADBCAD506C36F171CBLDz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Любовь Геннадьевна</dc:creator>
  <cp:lastModifiedBy>Панкова Любовь Геннадьевна</cp:lastModifiedBy>
  <cp:revision>1</cp:revision>
  <dcterms:created xsi:type="dcterms:W3CDTF">2020-09-04T05:51:00Z</dcterms:created>
  <dcterms:modified xsi:type="dcterms:W3CDTF">2020-09-04T05:51:00Z</dcterms:modified>
</cp:coreProperties>
</file>